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E7" w:rsidRDefault="002470E7">
      <w:pPr>
        <w:tabs>
          <w:tab w:val="left" w:pos="9208"/>
        </w:tabs>
        <w:spacing w:after="120" w:line="480" w:lineRule="atLeast"/>
        <w:ind w:right="-1810"/>
        <w:rPr>
          <w:rFonts w:ascii="標楷體" w:eastAsia="標楷體"/>
          <w:sz w:val="36"/>
        </w:rPr>
      </w:pPr>
    </w:p>
    <w:p w:rsidR="0078378F" w:rsidRPr="0062768F" w:rsidRDefault="0078378F" w:rsidP="00DC219B">
      <w:pPr>
        <w:snapToGrid w:val="0"/>
        <w:ind w:leftChars="-473" w:left="-1135" w:rightChars="-945" w:right="-2268"/>
        <w:jc w:val="center"/>
        <w:rPr>
          <w:rFonts w:eastAsia="標楷體"/>
          <w:b/>
          <w:color w:val="C00000"/>
          <w:sz w:val="30"/>
          <w:szCs w:val="30"/>
        </w:rPr>
      </w:pPr>
      <w:r w:rsidRPr="0062768F">
        <w:rPr>
          <w:rFonts w:eastAsia="標楷體" w:hint="eastAsia"/>
          <w:b/>
          <w:color w:val="C00000"/>
          <w:sz w:val="30"/>
          <w:szCs w:val="30"/>
        </w:rPr>
        <w:t>National Tsing Hua University</w:t>
      </w:r>
    </w:p>
    <w:p w:rsidR="0078378F" w:rsidRPr="0062768F" w:rsidRDefault="0078378F" w:rsidP="00DC219B">
      <w:pPr>
        <w:snapToGrid w:val="0"/>
        <w:ind w:leftChars="-473" w:left="-1135" w:rightChars="-945" w:right="-2268"/>
        <w:jc w:val="center"/>
        <w:rPr>
          <w:rFonts w:eastAsia="標楷體"/>
          <w:b/>
          <w:color w:val="C00000"/>
          <w:sz w:val="30"/>
          <w:szCs w:val="30"/>
        </w:rPr>
      </w:pPr>
      <w:r w:rsidRPr="0062768F">
        <w:rPr>
          <w:rFonts w:eastAsia="標楷體" w:hint="eastAsia"/>
          <w:b/>
          <w:color w:val="C00000"/>
          <w:sz w:val="30"/>
          <w:szCs w:val="30"/>
        </w:rPr>
        <w:t>Department of Electrical Engineering</w:t>
      </w:r>
    </w:p>
    <w:p w:rsidR="0078378F" w:rsidRPr="0062768F" w:rsidRDefault="00F82AEA" w:rsidP="006169E3">
      <w:pPr>
        <w:snapToGrid w:val="0"/>
        <w:spacing w:line="240" w:lineRule="auto"/>
        <w:ind w:leftChars="-473" w:left="-1135" w:rightChars="-945" w:right="-2268"/>
        <w:jc w:val="center"/>
        <w:rPr>
          <w:rStyle w:val="a9"/>
          <w:color w:val="C00000"/>
          <w:sz w:val="30"/>
          <w:szCs w:val="30"/>
        </w:rPr>
      </w:pPr>
      <w:r w:rsidRPr="0062768F">
        <w:rPr>
          <w:rFonts w:eastAsia="微軟正黑體" w:hint="eastAsia"/>
          <w:b/>
          <w:color w:val="C00000"/>
          <w:sz w:val="30"/>
          <w:szCs w:val="30"/>
        </w:rPr>
        <w:t xml:space="preserve">The </w:t>
      </w:r>
      <w:r w:rsidR="0078378F" w:rsidRPr="0062768F">
        <w:rPr>
          <w:rFonts w:eastAsia="微軟正黑體"/>
          <w:b/>
          <w:color w:val="C00000"/>
          <w:sz w:val="30"/>
          <w:szCs w:val="30"/>
        </w:rPr>
        <w:t>Exemption of Subjects</w:t>
      </w:r>
      <w:r w:rsidR="0078378F" w:rsidRPr="0062768F">
        <w:rPr>
          <w:rFonts w:eastAsia="微軟正黑體" w:hint="eastAsia"/>
          <w:color w:val="C00000"/>
          <w:sz w:val="30"/>
          <w:szCs w:val="30"/>
        </w:rPr>
        <w:t xml:space="preserve"> </w:t>
      </w:r>
      <w:r w:rsidR="0078378F" w:rsidRPr="0062768F">
        <w:rPr>
          <w:rStyle w:val="a9"/>
          <w:color w:val="C00000"/>
          <w:sz w:val="30"/>
          <w:szCs w:val="30"/>
        </w:rPr>
        <w:t xml:space="preserve">Application </w:t>
      </w:r>
      <w:r w:rsidRPr="0062768F">
        <w:rPr>
          <w:rStyle w:val="a9"/>
          <w:rFonts w:hint="eastAsia"/>
          <w:color w:val="C00000"/>
          <w:sz w:val="30"/>
          <w:szCs w:val="30"/>
        </w:rPr>
        <w:t xml:space="preserve">Form </w:t>
      </w:r>
      <w:r w:rsidR="0078378F" w:rsidRPr="0062768F">
        <w:rPr>
          <w:rStyle w:val="a9"/>
          <w:color w:val="C00000"/>
          <w:sz w:val="30"/>
          <w:szCs w:val="30"/>
        </w:rPr>
        <w:t>for Ph.D. Q</w:t>
      </w:r>
      <w:r w:rsidR="0078378F" w:rsidRPr="0062768F">
        <w:rPr>
          <w:rStyle w:val="a9"/>
          <w:rFonts w:hint="eastAsia"/>
          <w:color w:val="C00000"/>
          <w:sz w:val="30"/>
          <w:szCs w:val="30"/>
        </w:rPr>
        <w:t>ualifying</w:t>
      </w:r>
      <w:r w:rsidR="0078378F" w:rsidRPr="0062768F">
        <w:rPr>
          <w:rStyle w:val="a9"/>
          <w:color w:val="C00000"/>
          <w:sz w:val="30"/>
          <w:szCs w:val="30"/>
        </w:rPr>
        <w:t xml:space="preserve"> Examination</w:t>
      </w:r>
    </w:p>
    <w:p w:rsidR="006169E3" w:rsidRPr="006169E3" w:rsidRDefault="006169E3" w:rsidP="006169E3">
      <w:pPr>
        <w:snapToGrid w:val="0"/>
        <w:spacing w:line="240" w:lineRule="auto"/>
        <w:ind w:leftChars="-473" w:left="-1135" w:rightChars="-945" w:right="-2268"/>
        <w:jc w:val="center"/>
        <w:rPr>
          <w:b/>
          <w:bCs/>
          <w:spacing w:val="30"/>
          <w:sz w:val="30"/>
          <w:szCs w:val="30"/>
        </w:rPr>
      </w:pPr>
    </w:p>
    <w:p w:rsidR="002470E7" w:rsidRPr="00DC219B" w:rsidRDefault="0078378F" w:rsidP="00A36C72">
      <w:pPr>
        <w:tabs>
          <w:tab w:val="left" w:pos="9720"/>
        </w:tabs>
        <w:spacing w:afterLines="100" w:after="240" w:line="240" w:lineRule="auto"/>
        <w:ind w:left="-1055" w:right="-2347"/>
        <w:jc w:val="right"/>
        <w:rPr>
          <w:rFonts w:ascii="標楷體" w:eastAsia="標楷體"/>
          <w:sz w:val="28"/>
          <w:szCs w:val="28"/>
        </w:rPr>
      </w:pPr>
      <w:r w:rsidRPr="00D53215">
        <w:rPr>
          <w:b/>
          <w:bCs/>
          <w:color w:val="FF0000"/>
        </w:rPr>
        <w:t xml:space="preserve">  </w:t>
      </w:r>
      <w:r w:rsidRPr="00DC219B">
        <w:rPr>
          <w:b/>
          <w:bCs/>
          <w:sz w:val="28"/>
          <w:szCs w:val="28"/>
        </w:rPr>
        <w:t>Application Date</w:t>
      </w:r>
      <w:r w:rsidRPr="00DC219B">
        <w:rPr>
          <w:rFonts w:hAnsi="Arial"/>
          <w:b/>
          <w:bCs/>
          <w:sz w:val="28"/>
          <w:szCs w:val="28"/>
        </w:rPr>
        <w:t>：</w:t>
      </w:r>
      <w:r w:rsidRPr="00DC219B">
        <w:rPr>
          <w:rFonts w:hAnsi="Arial"/>
          <w:b/>
          <w:bCs/>
          <w:sz w:val="28"/>
          <w:szCs w:val="28"/>
          <w:u w:val="single"/>
        </w:rPr>
        <w:t xml:space="preserve">　　　</w:t>
      </w:r>
      <w:r w:rsidRPr="00DC219B">
        <w:rPr>
          <w:b/>
          <w:bCs/>
          <w:sz w:val="28"/>
          <w:szCs w:val="28"/>
        </w:rPr>
        <w:t>yy/</w:t>
      </w:r>
      <w:r w:rsidRPr="00DC219B">
        <w:rPr>
          <w:rFonts w:hAnsi="Arial"/>
          <w:b/>
          <w:bCs/>
          <w:sz w:val="28"/>
          <w:szCs w:val="28"/>
          <w:u w:val="single"/>
        </w:rPr>
        <w:t xml:space="preserve">　　　</w:t>
      </w:r>
      <w:r w:rsidRPr="00DC219B">
        <w:rPr>
          <w:b/>
          <w:bCs/>
          <w:sz w:val="28"/>
          <w:szCs w:val="28"/>
        </w:rPr>
        <w:t>mm/</w:t>
      </w:r>
      <w:r w:rsidRPr="00DC219B">
        <w:rPr>
          <w:rFonts w:hAnsi="Arial"/>
          <w:b/>
          <w:bCs/>
          <w:sz w:val="28"/>
          <w:szCs w:val="28"/>
          <w:u w:val="single"/>
        </w:rPr>
        <w:t xml:space="preserve">　　　</w:t>
      </w:r>
      <w:r w:rsidRPr="00DC219B">
        <w:rPr>
          <w:b/>
          <w:bCs/>
          <w:sz w:val="28"/>
          <w:szCs w:val="28"/>
        </w:rPr>
        <w:t>dd</w:t>
      </w:r>
    </w:p>
    <w:tbl>
      <w:tblPr>
        <w:tblW w:w="10800" w:type="dxa"/>
        <w:tblInd w:w="-1052" w:type="dxa"/>
        <w:tblLayout w:type="fixed"/>
        <w:tblCellMar>
          <w:left w:w="28" w:type="dxa"/>
          <w:right w:w="28" w:type="dxa"/>
        </w:tblCellMar>
        <w:tblLook w:val="0000" w:firstRow="0" w:lastRow="0" w:firstColumn="0" w:lastColumn="0" w:noHBand="0" w:noVBand="0"/>
      </w:tblPr>
      <w:tblGrid>
        <w:gridCol w:w="3171"/>
        <w:gridCol w:w="3827"/>
        <w:gridCol w:w="3802"/>
      </w:tblGrid>
      <w:tr w:rsidR="008B3A5E" w:rsidRPr="00121657" w:rsidTr="008B3A5E">
        <w:trPr>
          <w:cantSplit/>
          <w:trHeight w:val="567"/>
        </w:trPr>
        <w:tc>
          <w:tcPr>
            <w:tcW w:w="317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B3A5E" w:rsidRPr="00121657" w:rsidRDefault="008B3A5E" w:rsidP="008B3A5E">
            <w:pPr>
              <w:spacing w:line="240" w:lineRule="auto"/>
              <w:jc w:val="center"/>
              <w:rPr>
                <w:rFonts w:ascii="標楷體" w:eastAsia="標楷體"/>
                <w:sz w:val="28"/>
                <w:szCs w:val="28"/>
              </w:rPr>
            </w:pPr>
            <w:r w:rsidRPr="00DC219B">
              <w:rPr>
                <w:rFonts w:eastAsia="標楷體" w:hint="eastAsia"/>
                <w:sz w:val="28"/>
                <w:szCs w:val="28"/>
              </w:rPr>
              <w:t>Student ID</w:t>
            </w:r>
          </w:p>
        </w:tc>
        <w:tc>
          <w:tcPr>
            <w:tcW w:w="382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8B3A5E" w:rsidRPr="00121657" w:rsidRDefault="008B3A5E" w:rsidP="008B3A5E">
            <w:pPr>
              <w:spacing w:line="240" w:lineRule="auto"/>
              <w:jc w:val="center"/>
              <w:rPr>
                <w:rFonts w:ascii="標楷體" w:eastAsia="標楷體"/>
                <w:sz w:val="28"/>
                <w:szCs w:val="28"/>
              </w:rPr>
            </w:pPr>
            <w:r>
              <w:rPr>
                <w:sz w:val="28"/>
                <w:szCs w:val="28"/>
              </w:rPr>
              <w:t xml:space="preserve">Student </w:t>
            </w:r>
            <w:r w:rsidRPr="00DC219B">
              <w:rPr>
                <w:rFonts w:hint="eastAsia"/>
                <w:sz w:val="28"/>
                <w:szCs w:val="28"/>
              </w:rPr>
              <w:t>Name</w:t>
            </w:r>
          </w:p>
        </w:tc>
        <w:tc>
          <w:tcPr>
            <w:tcW w:w="3802"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8B3A5E" w:rsidRPr="00121657" w:rsidRDefault="008B3A5E" w:rsidP="008B3A5E">
            <w:pPr>
              <w:spacing w:line="240" w:lineRule="auto"/>
              <w:jc w:val="center"/>
              <w:rPr>
                <w:rFonts w:ascii="標楷體" w:eastAsia="標楷體"/>
                <w:sz w:val="28"/>
                <w:szCs w:val="28"/>
              </w:rPr>
            </w:pPr>
            <w:r w:rsidRPr="00DC219B">
              <w:rPr>
                <w:rFonts w:eastAsia="標楷體"/>
                <w:sz w:val="28"/>
                <w:szCs w:val="28"/>
              </w:rPr>
              <w:t>Advisor</w:t>
            </w:r>
          </w:p>
        </w:tc>
      </w:tr>
      <w:tr w:rsidR="008B3A5E" w:rsidRPr="00121657" w:rsidTr="008B3A5E">
        <w:trPr>
          <w:cantSplit/>
          <w:trHeight w:val="850"/>
        </w:trPr>
        <w:tc>
          <w:tcPr>
            <w:tcW w:w="3171" w:type="dxa"/>
            <w:tcBorders>
              <w:top w:val="single" w:sz="6" w:space="0" w:color="auto"/>
              <w:left w:val="single" w:sz="6" w:space="0" w:color="auto"/>
              <w:bottom w:val="single" w:sz="4" w:space="0" w:color="auto"/>
              <w:right w:val="single" w:sz="6" w:space="0" w:color="auto"/>
            </w:tcBorders>
            <w:vAlign w:val="center"/>
          </w:tcPr>
          <w:p w:rsidR="008B3A5E" w:rsidRPr="00121657" w:rsidRDefault="008B3A5E" w:rsidP="008B3A5E">
            <w:pPr>
              <w:spacing w:line="240" w:lineRule="auto"/>
              <w:jc w:val="center"/>
              <w:rPr>
                <w:rFonts w:ascii="標楷體" w:eastAsia="標楷體"/>
                <w:sz w:val="28"/>
                <w:szCs w:val="28"/>
              </w:rPr>
            </w:pPr>
          </w:p>
        </w:tc>
        <w:tc>
          <w:tcPr>
            <w:tcW w:w="3827" w:type="dxa"/>
            <w:tcBorders>
              <w:top w:val="single" w:sz="6" w:space="0" w:color="auto"/>
              <w:left w:val="single" w:sz="6" w:space="0" w:color="auto"/>
              <w:bottom w:val="single" w:sz="4" w:space="0" w:color="auto"/>
              <w:right w:val="single" w:sz="4" w:space="0" w:color="auto"/>
            </w:tcBorders>
            <w:vAlign w:val="center"/>
          </w:tcPr>
          <w:p w:rsidR="008B3A5E" w:rsidRPr="00121657" w:rsidRDefault="008B3A5E" w:rsidP="008B3A5E">
            <w:pPr>
              <w:spacing w:line="240" w:lineRule="auto"/>
              <w:jc w:val="center"/>
              <w:rPr>
                <w:rFonts w:ascii="標楷體" w:eastAsia="標楷體"/>
                <w:sz w:val="28"/>
                <w:szCs w:val="28"/>
              </w:rPr>
            </w:pPr>
          </w:p>
        </w:tc>
        <w:tc>
          <w:tcPr>
            <w:tcW w:w="3802" w:type="dxa"/>
            <w:tcBorders>
              <w:top w:val="single" w:sz="6" w:space="0" w:color="auto"/>
              <w:left w:val="single" w:sz="4" w:space="0" w:color="auto"/>
              <w:bottom w:val="single" w:sz="4" w:space="0" w:color="auto"/>
              <w:right w:val="single" w:sz="4" w:space="0" w:color="auto"/>
            </w:tcBorders>
            <w:vAlign w:val="center"/>
          </w:tcPr>
          <w:p w:rsidR="008B3A5E" w:rsidRPr="00121657" w:rsidRDefault="008B3A5E" w:rsidP="008B3A5E">
            <w:pPr>
              <w:spacing w:line="240" w:lineRule="auto"/>
              <w:rPr>
                <w:rFonts w:ascii="標楷體" w:eastAsia="標楷體"/>
                <w:sz w:val="28"/>
                <w:szCs w:val="28"/>
              </w:rPr>
            </w:pPr>
          </w:p>
        </w:tc>
      </w:tr>
    </w:tbl>
    <w:p w:rsidR="0078378F" w:rsidRDefault="0078378F"/>
    <w:tbl>
      <w:tblPr>
        <w:tblW w:w="10800" w:type="dxa"/>
        <w:tblInd w:w="-1052" w:type="dxa"/>
        <w:tblLayout w:type="fixed"/>
        <w:tblCellMar>
          <w:left w:w="28" w:type="dxa"/>
          <w:right w:w="28" w:type="dxa"/>
        </w:tblCellMar>
        <w:tblLook w:val="0000" w:firstRow="0" w:lastRow="0" w:firstColumn="0" w:lastColumn="0" w:noHBand="0" w:noVBand="0"/>
      </w:tblPr>
      <w:tblGrid>
        <w:gridCol w:w="3171"/>
        <w:gridCol w:w="1559"/>
        <w:gridCol w:w="1453"/>
        <w:gridCol w:w="851"/>
        <w:gridCol w:w="1134"/>
        <w:gridCol w:w="2632"/>
      </w:tblGrid>
      <w:tr w:rsidR="008B3A5E" w:rsidTr="008B3A5E">
        <w:trPr>
          <w:cantSplit/>
        </w:trPr>
        <w:tc>
          <w:tcPr>
            <w:tcW w:w="3171"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8B3A5E" w:rsidRPr="008B3A5E" w:rsidRDefault="008B3A5E" w:rsidP="008B3A5E">
            <w:pPr>
              <w:spacing w:line="240" w:lineRule="auto"/>
              <w:jc w:val="center"/>
              <w:rPr>
                <w:sz w:val="28"/>
                <w:szCs w:val="28"/>
              </w:rPr>
            </w:pPr>
            <w:r w:rsidRPr="00DC219B">
              <w:rPr>
                <w:rFonts w:eastAsia="微軟正黑體"/>
                <w:sz w:val="28"/>
                <w:szCs w:val="28"/>
              </w:rPr>
              <w:t>Exemption of Subjects</w:t>
            </w:r>
          </w:p>
        </w:tc>
        <w:tc>
          <w:tcPr>
            <w:tcW w:w="1559"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8B3A5E" w:rsidRPr="001F5FF6" w:rsidRDefault="008B3A5E" w:rsidP="001F5FF6">
            <w:pPr>
              <w:spacing w:line="240" w:lineRule="auto"/>
              <w:jc w:val="center"/>
              <w:rPr>
                <w:rFonts w:ascii="標楷體" w:eastAsia="標楷體"/>
                <w:spacing w:val="-4"/>
                <w:sz w:val="18"/>
                <w:szCs w:val="18"/>
              </w:rPr>
            </w:pPr>
            <w:r w:rsidRPr="00DC219B">
              <w:rPr>
                <w:sz w:val="28"/>
                <w:szCs w:val="28"/>
              </w:rPr>
              <w:t>Course No.</w:t>
            </w:r>
          </w:p>
        </w:tc>
        <w:tc>
          <w:tcPr>
            <w:tcW w:w="1453"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8B3A5E" w:rsidRPr="008B3A5E" w:rsidRDefault="008B3A5E" w:rsidP="008B3A5E">
            <w:pPr>
              <w:spacing w:line="240" w:lineRule="auto"/>
              <w:jc w:val="center"/>
              <w:rPr>
                <w:sz w:val="28"/>
                <w:szCs w:val="28"/>
              </w:rPr>
            </w:pPr>
            <w:r w:rsidRPr="00DC219B">
              <w:rPr>
                <w:rFonts w:eastAsia="標楷體" w:hint="eastAsia"/>
                <w:sz w:val="28"/>
                <w:szCs w:val="28"/>
              </w:rPr>
              <w:t>Semester</w:t>
            </w:r>
          </w:p>
        </w:tc>
        <w:tc>
          <w:tcPr>
            <w:tcW w:w="851"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8B3A5E" w:rsidRDefault="008B3A5E">
            <w:pPr>
              <w:spacing w:line="240" w:lineRule="exact"/>
              <w:jc w:val="center"/>
              <w:rPr>
                <w:rFonts w:ascii="標楷體" w:eastAsia="標楷體"/>
                <w:sz w:val="28"/>
              </w:rPr>
            </w:pPr>
            <w:r w:rsidRPr="00DC219B">
              <w:rPr>
                <w:sz w:val="28"/>
                <w:szCs w:val="28"/>
              </w:rPr>
              <w:t>Credit</w:t>
            </w:r>
          </w:p>
        </w:tc>
        <w:tc>
          <w:tcPr>
            <w:tcW w:w="1134" w:type="dxa"/>
            <w:tcBorders>
              <w:top w:val="double" w:sz="4" w:space="0" w:color="auto"/>
              <w:left w:val="single" w:sz="6" w:space="0" w:color="auto"/>
              <w:bottom w:val="double" w:sz="4" w:space="0" w:color="auto"/>
              <w:right w:val="single" w:sz="18" w:space="0" w:color="FF0000"/>
            </w:tcBorders>
            <w:shd w:val="clear" w:color="auto" w:fill="D9D9D9" w:themeFill="background1" w:themeFillShade="D9"/>
            <w:vAlign w:val="center"/>
          </w:tcPr>
          <w:p w:rsidR="008B3A5E" w:rsidRPr="001E5382" w:rsidRDefault="008B3A5E" w:rsidP="001E5382">
            <w:pPr>
              <w:spacing w:line="240" w:lineRule="auto"/>
              <w:jc w:val="center"/>
              <w:rPr>
                <w:rFonts w:eastAsia="標楷體"/>
                <w:sz w:val="28"/>
                <w:szCs w:val="28"/>
              </w:rPr>
            </w:pPr>
            <w:r>
              <w:rPr>
                <w:rFonts w:eastAsia="標楷體" w:hint="eastAsia"/>
                <w:sz w:val="28"/>
                <w:szCs w:val="28"/>
              </w:rPr>
              <w:t>Grade</w:t>
            </w:r>
          </w:p>
        </w:tc>
        <w:tc>
          <w:tcPr>
            <w:tcW w:w="2632" w:type="dxa"/>
            <w:tcBorders>
              <w:top w:val="single" w:sz="18" w:space="0" w:color="FF0000"/>
              <w:left w:val="single" w:sz="18" w:space="0" w:color="FF0000"/>
              <w:bottom w:val="double" w:sz="4" w:space="0" w:color="auto"/>
              <w:right w:val="single" w:sz="18" w:space="0" w:color="FF0000"/>
            </w:tcBorders>
            <w:shd w:val="clear" w:color="auto" w:fill="D9D9D9" w:themeFill="background1" w:themeFillShade="D9"/>
            <w:vAlign w:val="center"/>
          </w:tcPr>
          <w:p w:rsidR="008B3A5E" w:rsidRPr="00144230" w:rsidRDefault="008B3A5E">
            <w:pPr>
              <w:spacing w:line="240" w:lineRule="auto"/>
              <w:jc w:val="center"/>
              <w:rPr>
                <w:rFonts w:ascii="標楷體" w:eastAsia="標楷體"/>
                <w:b/>
                <w:sz w:val="32"/>
                <w:szCs w:val="32"/>
                <w:u w:val="single"/>
              </w:rPr>
            </w:pPr>
            <w:r w:rsidRPr="00C119D8">
              <w:rPr>
                <w:rFonts w:eastAsia="標楷體" w:hint="eastAsia"/>
                <w:b/>
                <w:color w:val="FF0000"/>
                <w:sz w:val="32"/>
                <w:szCs w:val="32"/>
              </w:rPr>
              <w:t>Grade/Rank</w:t>
            </w:r>
          </w:p>
          <w:p w:rsidR="008B3A5E" w:rsidRPr="00C461DD" w:rsidRDefault="008B3A5E" w:rsidP="00DC219B">
            <w:pPr>
              <w:spacing w:line="240" w:lineRule="auto"/>
              <w:jc w:val="center"/>
              <w:rPr>
                <w:rFonts w:ascii="標楷體" w:eastAsia="標楷體"/>
                <w:b/>
                <w:color w:val="800080"/>
                <w:szCs w:val="24"/>
              </w:rPr>
            </w:pPr>
            <w:r w:rsidRPr="00C461DD">
              <w:rPr>
                <w:rFonts w:hint="eastAsia"/>
                <w:color w:val="FF0000"/>
                <w:szCs w:val="24"/>
              </w:rPr>
              <w:t>(</w:t>
            </w:r>
            <w:r w:rsidRPr="00C461DD">
              <w:rPr>
                <w:color w:val="FF0000"/>
                <w:szCs w:val="24"/>
              </w:rPr>
              <w:t xml:space="preserve">For </w:t>
            </w:r>
            <w:r w:rsidRPr="00C461DD">
              <w:rPr>
                <w:rFonts w:hint="eastAsia"/>
                <w:color w:val="FF0000"/>
                <w:szCs w:val="24"/>
              </w:rPr>
              <w:t>S</w:t>
            </w:r>
            <w:r w:rsidRPr="00C461DD">
              <w:rPr>
                <w:color w:val="FF0000"/>
                <w:szCs w:val="24"/>
              </w:rPr>
              <w:t>taff of Department Office only</w:t>
            </w:r>
            <w:r w:rsidRPr="00C461DD">
              <w:rPr>
                <w:rFonts w:hint="eastAsia"/>
                <w:color w:val="FF0000"/>
                <w:szCs w:val="24"/>
              </w:rPr>
              <w:t>)</w:t>
            </w:r>
          </w:p>
        </w:tc>
      </w:tr>
      <w:tr w:rsidR="008B3A5E" w:rsidRPr="00121657" w:rsidTr="008B3A5E">
        <w:trPr>
          <w:cantSplit/>
          <w:trHeight w:val="1134"/>
        </w:trPr>
        <w:tc>
          <w:tcPr>
            <w:tcW w:w="3171" w:type="dxa"/>
            <w:tcBorders>
              <w:top w:val="double" w:sz="4" w:space="0" w:color="auto"/>
              <w:left w:val="single" w:sz="6" w:space="0" w:color="auto"/>
              <w:bottom w:val="single" w:sz="6" w:space="0" w:color="auto"/>
              <w:right w:val="single" w:sz="6" w:space="0" w:color="auto"/>
            </w:tcBorders>
            <w:vAlign w:val="center"/>
          </w:tcPr>
          <w:p w:rsidR="008B3A5E" w:rsidRPr="009514AB" w:rsidRDefault="008B3A5E" w:rsidP="00A36C72">
            <w:pPr>
              <w:spacing w:beforeLines="100" w:before="240" w:afterLines="100" w:after="240" w:line="560" w:lineRule="atLeast"/>
              <w:jc w:val="both"/>
              <w:rPr>
                <w:rFonts w:eastAsia="標楷體"/>
                <w:sz w:val="28"/>
                <w:szCs w:val="28"/>
              </w:rPr>
            </w:pPr>
            <w:r w:rsidRPr="009514AB">
              <w:rPr>
                <w:rFonts w:eastAsia="標楷體"/>
                <w:sz w:val="28"/>
                <w:szCs w:val="28"/>
              </w:rPr>
              <w:t>1.</w:t>
            </w:r>
          </w:p>
        </w:tc>
        <w:tc>
          <w:tcPr>
            <w:tcW w:w="1559" w:type="dxa"/>
            <w:tcBorders>
              <w:top w:val="double" w:sz="4"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1453" w:type="dxa"/>
            <w:tcBorders>
              <w:top w:val="double" w:sz="4"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851" w:type="dxa"/>
            <w:tcBorders>
              <w:top w:val="double" w:sz="4"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1134" w:type="dxa"/>
            <w:tcBorders>
              <w:top w:val="double" w:sz="4" w:space="0" w:color="auto"/>
              <w:left w:val="single" w:sz="6" w:space="0" w:color="auto"/>
              <w:bottom w:val="single" w:sz="6" w:space="0" w:color="auto"/>
              <w:right w:val="single" w:sz="18" w:space="0" w:color="FF0000"/>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2632" w:type="dxa"/>
            <w:tcBorders>
              <w:top w:val="double" w:sz="4" w:space="0" w:color="auto"/>
              <w:left w:val="single" w:sz="18" w:space="0" w:color="FF0000"/>
              <w:bottom w:val="single" w:sz="6" w:space="0" w:color="auto"/>
              <w:right w:val="single" w:sz="18" w:space="0" w:color="FF0000"/>
            </w:tcBorders>
            <w:vAlign w:val="center"/>
          </w:tcPr>
          <w:p w:rsidR="008B3A5E" w:rsidRPr="00144230" w:rsidRDefault="008B3A5E" w:rsidP="00144230">
            <w:pPr>
              <w:snapToGrid w:val="0"/>
              <w:spacing w:line="240" w:lineRule="auto"/>
              <w:ind w:left="240" w:hangingChars="100" w:hanging="240"/>
              <w:rPr>
                <w:rFonts w:ascii="標楷體" w:eastAsia="標楷體" w:hAnsi="標楷體"/>
                <w:szCs w:val="24"/>
              </w:rPr>
            </w:pPr>
            <w:r w:rsidRPr="00144230">
              <w:rPr>
                <w:rFonts w:ascii="新細明體" w:hAnsi="新細明體" w:hint="eastAsia"/>
                <w:szCs w:val="24"/>
              </w:rPr>
              <w:t>□</w:t>
            </w:r>
            <w:r w:rsidRPr="00144230">
              <w:rPr>
                <w:sz w:val="28"/>
                <w:szCs w:val="28"/>
              </w:rPr>
              <w:t>Grade higher than A (including A)</w:t>
            </w:r>
          </w:p>
          <w:p w:rsidR="008B3A5E" w:rsidRPr="00121657" w:rsidRDefault="008B3A5E" w:rsidP="00C119D8">
            <w:pPr>
              <w:snapToGrid w:val="0"/>
              <w:spacing w:line="240" w:lineRule="auto"/>
              <w:ind w:left="240" w:hangingChars="100" w:hanging="240"/>
              <w:rPr>
                <w:rFonts w:ascii="標楷體" w:eastAsia="標楷體" w:hAnsi="標楷體"/>
                <w:szCs w:val="24"/>
              </w:rPr>
            </w:pPr>
            <w:r w:rsidRPr="00144230">
              <w:rPr>
                <w:rFonts w:ascii="新細明體" w:hAnsi="新細明體" w:hint="eastAsia"/>
                <w:szCs w:val="24"/>
              </w:rPr>
              <w:t>□</w:t>
            </w:r>
            <w:r w:rsidRPr="00144230">
              <w:rPr>
                <w:sz w:val="28"/>
                <w:szCs w:val="28"/>
              </w:rPr>
              <w:t>Rank within the top 30% in the class</w:t>
            </w:r>
          </w:p>
        </w:tc>
      </w:tr>
      <w:tr w:rsidR="008B3A5E" w:rsidRPr="00121657" w:rsidTr="008B3A5E">
        <w:trPr>
          <w:cantSplit/>
          <w:trHeight w:val="1134"/>
        </w:trPr>
        <w:tc>
          <w:tcPr>
            <w:tcW w:w="3171" w:type="dxa"/>
            <w:tcBorders>
              <w:top w:val="single" w:sz="6" w:space="0" w:color="auto"/>
              <w:left w:val="single" w:sz="6" w:space="0" w:color="auto"/>
              <w:bottom w:val="single" w:sz="6" w:space="0" w:color="auto"/>
              <w:right w:val="single" w:sz="6" w:space="0" w:color="auto"/>
            </w:tcBorders>
            <w:vAlign w:val="center"/>
          </w:tcPr>
          <w:p w:rsidR="008B3A5E" w:rsidRPr="009514AB" w:rsidRDefault="008B3A5E" w:rsidP="00A36C72">
            <w:pPr>
              <w:spacing w:beforeLines="100" w:before="240" w:afterLines="100" w:after="240" w:line="560" w:lineRule="atLeast"/>
              <w:jc w:val="both"/>
              <w:rPr>
                <w:rFonts w:eastAsia="標楷體"/>
                <w:sz w:val="28"/>
                <w:szCs w:val="28"/>
              </w:rPr>
            </w:pPr>
            <w:r w:rsidRPr="009514AB">
              <w:rPr>
                <w:rFonts w:eastAsia="標楷體"/>
                <w:sz w:val="28"/>
                <w:szCs w:val="28"/>
              </w:rPr>
              <w:t>2.</w:t>
            </w:r>
          </w:p>
        </w:tc>
        <w:tc>
          <w:tcPr>
            <w:tcW w:w="1559" w:type="dxa"/>
            <w:tcBorders>
              <w:top w:val="single" w:sz="6"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1453" w:type="dxa"/>
            <w:tcBorders>
              <w:top w:val="single" w:sz="6"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18" w:space="0" w:color="FF0000"/>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2632" w:type="dxa"/>
            <w:tcBorders>
              <w:top w:val="single" w:sz="6" w:space="0" w:color="auto"/>
              <w:left w:val="single" w:sz="18" w:space="0" w:color="FF0000"/>
              <w:bottom w:val="single" w:sz="6" w:space="0" w:color="auto"/>
              <w:right w:val="single" w:sz="18" w:space="0" w:color="FF0000"/>
            </w:tcBorders>
            <w:vAlign w:val="center"/>
          </w:tcPr>
          <w:p w:rsidR="008B3A5E" w:rsidRPr="00144230" w:rsidRDefault="008B3A5E" w:rsidP="00144230">
            <w:pPr>
              <w:snapToGrid w:val="0"/>
              <w:spacing w:line="240" w:lineRule="auto"/>
              <w:ind w:left="240" w:hangingChars="100" w:hanging="240"/>
              <w:rPr>
                <w:rFonts w:ascii="標楷體" w:eastAsia="標楷體" w:hAnsi="標楷體"/>
                <w:szCs w:val="24"/>
              </w:rPr>
            </w:pPr>
            <w:r w:rsidRPr="00144230">
              <w:rPr>
                <w:rFonts w:ascii="新細明體" w:hAnsi="新細明體" w:hint="eastAsia"/>
                <w:szCs w:val="24"/>
              </w:rPr>
              <w:t>□</w:t>
            </w:r>
            <w:r w:rsidRPr="00144230">
              <w:rPr>
                <w:sz w:val="28"/>
                <w:szCs w:val="28"/>
              </w:rPr>
              <w:t>Grade higher than A (including A)</w:t>
            </w:r>
          </w:p>
          <w:p w:rsidR="008B3A5E" w:rsidRPr="00121657" w:rsidRDefault="008B3A5E" w:rsidP="008065B4">
            <w:pPr>
              <w:snapToGrid w:val="0"/>
              <w:spacing w:line="240" w:lineRule="auto"/>
              <w:ind w:left="240" w:hangingChars="100" w:hanging="240"/>
              <w:rPr>
                <w:rFonts w:ascii="標楷體" w:eastAsia="標楷體" w:hAnsi="標楷體"/>
                <w:szCs w:val="24"/>
              </w:rPr>
            </w:pPr>
            <w:r w:rsidRPr="00144230">
              <w:rPr>
                <w:rFonts w:ascii="新細明體" w:hAnsi="新細明體" w:hint="eastAsia"/>
                <w:szCs w:val="24"/>
              </w:rPr>
              <w:t>□</w:t>
            </w:r>
            <w:r w:rsidRPr="00144230">
              <w:rPr>
                <w:sz w:val="28"/>
                <w:szCs w:val="28"/>
              </w:rPr>
              <w:t>Rank within the top 30% in the class</w:t>
            </w:r>
          </w:p>
        </w:tc>
      </w:tr>
      <w:tr w:rsidR="008B3A5E" w:rsidRPr="00121657" w:rsidTr="008B3A5E">
        <w:trPr>
          <w:cantSplit/>
          <w:trHeight w:val="1134"/>
        </w:trPr>
        <w:tc>
          <w:tcPr>
            <w:tcW w:w="3171" w:type="dxa"/>
            <w:tcBorders>
              <w:top w:val="single" w:sz="6" w:space="0" w:color="auto"/>
              <w:left w:val="single" w:sz="6" w:space="0" w:color="auto"/>
              <w:bottom w:val="single" w:sz="6" w:space="0" w:color="auto"/>
              <w:right w:val="single" w:sz="6" w:space="0" w:color="auto"/>
            </w:tcBorders>
            <w:vAlign w:val="center"/>
          </w:tcPr>
          <w:p w:rsidR="008B3A5E" w:rsidRPr="009514AB" w:rsidRDefault="008B3A5E" w:rsidP="00A36C72">
            <w:pPr>
              <w:spacing w:beforeLines="100" w:before="240" w:afterLines="100" w:after="240" w:line="560" w:lineRule="atLeast"/>
              <w:jc w:val="both"/>
              <w:rPr>
                <w:rFonts w:eastAsia="標楷體"/>
                <w:sz w:val="28"/>
                <w:szCs w:val="28"/>
              </w:rPr>
            </w:pPr>
            <w:r w:rsidRPr="009514AB">
              <w:rPr>
                <w:rFonts w:eastAsia="標楷體"/>
                <w:sz w:val="28"/>
                <w:szCs w:val="28"/>
              </w:rPr>
              <w:t>3.</w:t>
            </w:r>
          </w:p>
        </w:tc>
        <w:tc>
          <w:tcPr>
            <w:tcW w:w="1559" w:type="dxa"/>
            <w:tcBorders>
              <w:top w:val="single" w:sz="6"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1453" w:type="dxa"/>
            <w:tcBorders>
              <w:top w:val="single" w:sz="6"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18" w:space="0" w:color="FF0000"/>
            </w:tcBorders>
            <w:vAlign w:val="center"/>
          </w:tcPr>
          <w:p w:rsidR="008B3A5E" w:rsidRPr="00121657" w:rsidRDefault="008B3A5E" w:rsidP="00A36C72">
            <w:pPr>
              <w:spacing w:beforeLines="100" w:before="240" w:afterLines="100" w:after="240" w:line="560" w:lineRule="atLeast"/>
              <w:jc w:val="center"/>
              <w:rPr>
                <w:rFonts w:ascii="標楷體" w:eastAsia="標楷體" w:hAnsi="標楷體"/>
                <w:szCs w:val="24"/>
              </w:rPr>
            </w:pPr>
          </w:p>
        </w:tc>
        <w:tc>
          <w:tcPr>
            <w:tcW w:w="2632" w:type="dxa"/>
            <w:tcBorders>
              <w:top w:val="single" w:sz="6" w:space="0" w:color="auto"/>
              <w:left w:val="single" w:sz="18" w:space="0" w:color="FF0000"/>
              <w:bottom w:val="single" w:sz="18" w:space="0" w:color="FF0000"/>
              <w:right w:val="single" w:sz="18" w:space="0" w:color="FF0000"/>
            </w:tcBorders>
            <w:vAlign w:val="center"/>
          </w:tcPr>
          <w:p w:rsidR="008B3A5E" w:rsidRPr="00144230" w:rsidRDefault="008B3A5E" w:rsidP="00144230">
            <w:pPr>
              <w:snapToGrid w:val="0"/>
              <w:spacing w:line="240" w:lineRule="auto"/>
              <w:ind w:left="240" w:hangingChars="100" w:hanging="240"/>
              <w:rPr>
                <w:rFonts w:ascii="標楷體" w:eastAsia="標楷體" w:hAnsi="標楷體"/>
                <w:szCs w:val="24"/>
              </w:rPr>
            </w:pPr>
            <w:r w:rsidRPr="00144230">
              <w:rPr>
                <w:rFonts w:ascii="新細明體" w:hAnsi="新細明體" w:hint="eastAsia"/>
                <w:szCs w:val="24"/>
              </w:rPr>
              <w:t>□</w:t>
            </w:r>
            <w:r w:rsidRPr="00144230">
              <w:rPr>
                <w:sz w:val="28"/>
                <w:szCs w:val="28"/>
              </w:rPr>
              <w:t>Grade higher than A (including A)</w:t>
            </w:r>
          </w:p>
          <w:p w:rsidR="008B3A5E" w:rsidRPr="00121657" w:rsidRDefault="008B3A5E" w:rsidP="008065B4">
            <w:pPr>
              <w:snapToGrid w:val="0"/>
              <w:spacing w:line="240" w:lineRule="auto"/>
              <w:ind w:left="240" w:hangingChars="100" w:hanging="240"/>
              <w:rPr>
                <w:rFonts w:ascii="標楷體" w:eastAsia="標楷體" w:hAnsi="標楷體"/>
                <w:szCs w:val="24"/>
              </w:rPr>
            </w:pPr>
            <w:r w:rsidRPr="00144230">
              <w:rPr>
                <w:rFonts w:ascii="新細明體" w:hAnsi="新細明體" w:hint="eastAsia"/>
                <w:szCs w:val="24"/>
              </w:rPr>
              <w:t>□</w:t>
            </w:r>
            <w:r w:rsidRPr="00144230">
              <w:rPr>
                <w:sz w:val="28"/>
                <w:szCs w:val="28"/>
              </w:rPr>
              <w:t>Rank within the top 30% in the class</w:t>
            </w:r>
          </w:p>
        </w:tc>
      </w:tr>
    </w:tbl>
    <w:p w:rsidR="0078378F" w:rsidRDefault="0078378F"/>
    <w:tbl>
      <w:tblPr>
        <w:tblW w:w="10800" w:type="dxa"/>
        <w:tblInd w:w="-1052" w:type="dxa"/>
        <w:tblLayout w:type="fixed"/>
        <w:tblCellMar>
          <w:left w:w="28" w:type="dxa"/>
          <w:right w:w="28" w:type="dxa"/>
        </w:tblCellMar>
        <w:tblLook w:val="0000" w:firstRow="0" w:lastRow="0" w:firstColumn="0" w:lastColumn="0" w:noHBand="0" w:noVBand="0"/>
      </w:tblPr>
      <w:tblGrid>
        <w:gridCol w:w="3600"/>
        <w:gridCol w:w="3600"/>
        <w:gridCol w:w="3600"/>
      </w:tblGrid>
      <w:tr w:rsidR="002470E7" w:rsidTr="008065B4">
        <w:trPr>
          <w:cantSplit/>
          <w:trHeight w:val="1984"/>
        </w:trPr>
        <w:tc>
          <w:tcPr>
            <w:tcW w:w="3600" w:type="dxa"/>
            <w:tcBorders>
              <w:top w:val="single" w:sz="18" w:space="0" w:color="FF0000"/>
              <w:left w:val="single" w:sz="18" w:space="0" w:color="FF0000"/>
              <w:bottom w:val="single" w:sz="18" w:space="0" w:color="FF0000"/>
              <w:right w:val="single" w:sz="2" w:space="0" w:color="auto"/>
            </w:tcBorders>
            <w:vAlign w:val="center"/>
          </w:tcPr>
          <w:p w:rsidR="002470E7" w:rsidRPr="00DC219B" w:rsidRDefault="0078378F" w:rsidP="00A36C72">
            <w:pPr>
              <w:spacing w:beforeLines="50" w:before="120" w:afterLines="50" w:after="120" w:line="200" w:lineRule="atLeast"/>
              <w:jc w:val="center"/>
              <w:rPr>
                <w:rFonts w:ascii="標楷體" w:eastAsia="標楷體"/>
                <w:b/>
                <w:color w:val="800080"/>
                <w:sz w:val="32"/>
                <w:szCs w:val="32"/>
              </w:rPr>
            </w:pPr>
            <w:r w:rsidRPr="00DC219B">
              <w:rPr>
                <w:b/>
                <w:color w:val="FF0000"/>
                <w:sz w:val="32"/>
                <w:szCs w:val="32"/>
              </w:rPr>
              <w:t>Review result</w:t>
            </w:r>
          </w:p>
          <w:p w:rsidR="0078378F" w:rsidRPr="00D31ED1" w:rsidRDefault="0078378F" w:rsidP="00A36C72">
            <w:pPr>
              <w:spacing w:beforeLines="50" w:before="120" w:afterLines="50" w:after="120" w:line="200" w:lineRule="atLeast"/>
              <w:jc w:val="center"/>
              <w:rPr>
                <w:rFonts w:ascii="標楷體" w:eastAsia="標楷體"/>
                <w:sz w:val="28"/>
                <w:szCs w:val="28"/>
              </w:rPr>
            </w:pPr>
            <w:r w:rsidRPr="00D31ED1">
              <w:rPr>
                <w:rFonts w:hint="eastAsia"/>
                <w:color w:val="FF0000"/>
                <w:sz w:val="28"/>
                <w:szCs w:val="28"/>
              </w:rPr>
              <w:t>(</w:t>
            </w:r>
            <w:r w:rsidRPr="00D31ED1">
              <w:rPr>
                <w:color w:val="FF0000"/>
                <w:sz w:val="28"/>
                <w:szCs w:val="28"/>
              </w:rPr>
              <w:t xml:space="preserve">For </w:t>
            </w:r>
            <w:r w:rsidRPr="00D31ED1">
              <w:rPr>
                <w:rFonts w:hint="eastAsia"/>
                <w:color w:val="FF0000"/>
                <w:sz w:val="28"/>
                <w:szCs w:val="28"/>
              </w:rPr>
              <w:t>S</w:t>
            </w:r>
            <w:r w:rsidRPr="00D31ED1">
              <w:rPr>
                <w:color w:val="FF0000"/>
                <w:sz w:val="28"/>
                <w:szCs w:val="28"/>
              </w:rPr>
              <w:t>taff of Department Office only</w:t>
            </w:r>
            <w:r w:rsidRPr="00D31ED1">
              <w:rPr>
                <w:rFonts w:hint="eastAsia"/>
                <w:color w:val="FF0000"/>
                <w:sz w:val="28"/>
                <w:szCs w:val="28"/>
              </w:rPr>
              <w:t>)</w:t>
            </w:r>
          </w:p>
        </w:tc>
        <w:tc>
          <w:tcPr>
            <w:tcW w:w="7200" w:type="dxa"/>
            <w:gridSpan w:val="2"/>
            <w:tcBorders>
              <w:top w:val="single" w:sz="18" w:space="0" w:color="FF0000"/>
              <w:left w:val="single" w:sz="2" w:space="0" w:color="auto"/>
              <w:bottom w:val="single" w:sz="18" w:space="0" w:color="FF0000"/>
              <w:right w:val="single" w:sz="18" w:space="0" w:color="FF0000"/>
            </w:tcBorders>
            <w:vAlign w:val="center"/>
          </w:tcPr>
          <w:p w:rsidR="002470E7" w:rsidRPr="00DC219B" w:rsidRDefault="00A841E8" w:rsidP="00A36C72">
            <w:pPr>
              <w:spacing w:beforeLines="100" w:before="240" w:afterLines="100" w:after="240" w:line="240" w:lineRule="auto"/>
              <w:jc w:val="both"/>
              <w:rPr>
                <w:rFonts w:ascii="標楷體" w:eastAsia="標楷體"/>
                <w:sz w:val="28"/>
              </w:rPr>
            </w:pPr>
            <w:r w:rsidRPr="00DC219B">
              <w:rPr>
                <w:rFonts w:eastAsia="標楷體"/>
                <w:sz w:val="28"/>
              </w:rPr>
              <w:t>1</w:t>
            </w:r>
            <w:r w:rsidRPr="00DC219B">
              <w:rPr>
                <w:rFonts w:ascii="標楷體" w:eastAsia="標楷體" w:hint="eastAsia"/>
                <w:sz w:val="28"/>
              </w:rPr>
              <w:t>.</w:t>
            </w:r>
            <w:r w:rsidR="002470E7" w:rsidRPr="00DC219B">
              <w:rPr>
                <w:rFonts w:ascii="標楷體" w:eastAsia="標楷體" w:hint="eastAsia"/>
                <w:sz w:val="28"/>
              </w:rPr>
              <w:t xml:space="preserve"> </w:t>
            </w:r>
            <w:r w:rsidR="002470E7" w:rsidRPr="00DC219B">
              <w:rPr>
                <w:rFonts w:ascii="標楷體" w:eastAsia="標楷體" w:hint="eastAsia"/>
                <w:sz w:val="28"/>
                <w:u w:val="single"/>
              </w:rPr>
              <w:t xml:space="preserve">                           </w:t>
            </w:r>
            <w:r w:rsidR="002470E7" w:rsidRPr="00DC219B">
              <w:rPr>
                <w:rFonts w:ascii="標楷體" w:eastAsia="標楷體" w:hint="eastAsia"/>
                <w:sz w:val="28"/>
              </w:rPr>
              <w:t xml:space="preserve"> </w:t>
            </w:r>
            <w:r w:rsidR="0078378F" w:rsidRPr="00DC219B">
              <w:rPr>
                <w:rFonts w:hint="eastAsia"/>
                <w:sz w:val="28"/>
                <w:szCs w:val="28"/>
              </w:rPr>
              <w:t>□</w:t>
            </w:r>
            <w:r w:rsidR="0078378F" w:rsidRPr="00DC219B">
              <w:rPr>
                <w:rFonts w:hint="eastAsia"/>
                <w:sz w:val="28"/>
                <w:szCs w:val="28"/>
              </w:rPr>
              <w:t xml:space="preserve"> </w:t>
            </w:r>
            <w:r w:rsidR="0078378F" w:rsidRPr="00DC219B">
              <w:rPr>
                <w:sz w:val="28"/>
                <w:szCs w:val="28"/>
              </w:rPr>
              <w:t>pass</w:t>
            </w:r>
            <w:r w:rsidR="0078378F" w:rsidRPr="00DC219B">
              <w:rPr>
                <w:rFonts w:hint="eastAsia"/>
                <w:sz w:val="28"/>
                <w:szCs w:val="28"/>
              </w:rPr>
              <w:t xml:space="preserve"> </w:t>
            </w:r>
            <w:r w:rsidR="0078378F" w:rsidRPr="00DC219B">
              <w:rPr>
                <w:rFonts w:hint="eastAsia"/>
                <w:sz w:val="28"/>
                <w:szCs w:val="28"/>
              </w:rPr>
              <w:t>□</w:t>
            </w:r>
            <w:r w:rsidR="0078378F" w:rsidRPr="00DC219B">
              <w:rPr>
                <w:rFonts w:hint="eastAsia"/>
                <w:sz w:val="28"/>
                <w:szCs w:val="28"/>
              </w:rPr>
              <w:t xml:space="preserve"> </w:t>
            </w:r>
            <w:r w:rsidR="0078378F" w:rsidRPr="00DC219B">
              <w:rPr>
                <w:sz w:val="28"/>
                <w:szCs w:val="28"/>
              </w:rPr>
              <w:t>fail to pass</w:t>
            </w:r>
          </w:p>
          <w:p w:rsidR="002470E7" w:rsidRPr="00DC219B" w:rsidRDefault="00A841E8" w:rsidP="00A36C72">
            <w:pPr>
              <w:spacing w:beforeLines="100" w:before="240" w:afterLines="100" w:after="240" w:line="240" w:lineRule="auto"/>
              <w:jc w:val="both"/>
              <w:rPr>
                <w:rFonts w:ascii="標楷體" w:eastAsia="標楷體"/>
                <w:sz w:val="28"/>
              </w:rPr>
            </w:pPr>
            <w:r w:rsidRPr="00DC219B">
              <w:rPr>
                <w:rFonts w:eastAsia="標楷體"/>
                <w:sz w:val="28"/>
              </w:rPr>
              <w:t>2</w:t>
            </w:r>
            <w:r w:rsidRPr="00DC219B">
              <w:rPr>
                <w:rFonts w:ascii="標楷體" w:eastAsia="標楷體" w:hint="eastAsia"/>
                <w:sz w:val="28"/>
              </w:rPr>
              <w:t>.</w:t>
            </w:r>
            <w:r w:rsidR="002470E7" w:rsidRPr="00DC219B">
              <w:rPr>
                <w:rFonts w:ascii="標楷體" w:eastAsia="標楷體" w:hint="eastAsia"/>
                <w:sz w:val="28"/>
              </w:rPr>
              <w:t xml:space="preserve"> </w:t>
            </w:r>
            <w:r w:rsidRPr="00DC219B">
              <w:rPr>
                <w:rFonts w:ascii="標楷體" w:eastAsia="標楷體" w:hint="eastAsia"/>
                <w:sz w:val="28"/>
                <w:u w:val="single"/>
              </w:rPr>
              <w:t xml:space="preserve">                           </w:t>
            </w:r>
            <w:r w:rsidR="002470E7" w:rsidRPr="00DC219B">
              <w:rPr>
                <w:rFonts w:ascii="標楷體" w:eastAsia="標楷體" w:hint="eastAsia"/>
                <w:sz w:val="28"/>
              </w:rPr>
              <w:t xml:space="preserve"> </w:t>
            </w:r>
            <w:r w:rsidR="0078378F" w:rsidRPr="00DC219B">
              <w:rPr>
                <w:rFonts w:hint="eastAsia"/>
                <w:sz w:val="28"/>
                <w:szCs w:val="28"/>
              </w:rPr>
              <w:t>□</w:t>
            </w:r>
            <w:r w:rsidR="0078378F" w:rsidRPr="00DC219B">
              <w:rPr>
                <w:rFonts w:hint="eastAsia"/>
                <w:sz w:val="28"/>
                <w:szCs w:val="28"/>
              </w:rPr>
              <w:t xml:space="preserve"> </w:t>
            </w:r>
            <w:r w:rsidR="0078378F" w:rsidRPr="00DC219B">
              <w:rPr>
                <w:sz w:val="28"/>
                <w:szCs w:val="28"/>
              </w:rPr>
              <w:t>pass</w:t>
            </w:r>
            <w:r w:rsidR="0078378F" w:rsidRPr="00DC219B">
              <w:rPr>
                <w:rFonts w:hint="eastAsia"/>
                <w:sz w:val="28"/>
                <w:szCs w:val="28"/>
              </w:rPr>
              <w:t xml:space="preserve"> </w:t>
            </w:r>
            <w:r w:rsidR="0078378F" w:rsidRPr="00DC219B">
              <w:rPr>
                <w:rFonts w:hint="eastAsia"/>
                <w:sz w:val="28"/>
                <w:szCs w:val="28"/>
              </w:rPr>
              <w:t>□</w:t>
            </w:r>
            <w:r w:rsidR="0078378F" w:rsidRPr="00DC219B">
              <w:rPr>
                <w:rFonts w:hint="eastAsia"/>
                <w:sz w:val="28"/>
                <w:szCs w:val="28"/>
              </w:rPr>
              <w:t xml:space="preserve"> </w:t>
            </w:r>
            <w:r w:rsidR="0078378F" w:rsidRPr="00DC219B">
              <w:rPr>
                <w:sz w:val="28"/>
                <w:szCs w:val="28"/>
              </w:rPr>
              <w:t>fail to pass</w:t>
            </w:r>
            <w:r w:rsidR="002470E7" w:rsidRPr="00DC219B">
              <w:rPr>
                <w:rFonts w:ascii="標楷體" w:eastAsia="標楷體" w:hint="eastAsia"/>
                <w:sz w:val="28"/>
              </w:rPr>
              <w:t xml:space="preserve">                         </w:t>
            </w:r>
          </w:p>
          <w:p w:rsidR="002470E7" w:rsidRDefault="00A841E8" w:rsidP="00A36C72">
            <w:pPr>
              <w:spacing w:beforeLines="50" w:before="120" w:afterLines="50" w:after="120" w:line="200" w:lineRule="atLeast"/>
              <w:jc w:val="both"/>
              <w:rPr>
                <w:rFonts w:ascii="標楷體" w:eastAsia="標楷體"/>
                <w:sz w:val="28"/>
              </w:rPr>
            </w:pPr>
            <w:r w:rsidRPr="00DC219B">
              <w:rPr>
                <w:rFonts w:eastAsia="標楷體"/>
                <w:sz w:val="28"/>
              </w:rPr>
              <w:t>3</w:t>
            </w:r>
            <w:r w:rsidRPr="00DC219B">
              <w:rPr>
                <w:rFonts w:ascii="標楷體" w:eastAsia="標楷體" w:hint="eastAsia"/>
                <w:sz w:val="28"/>
              </w:rPr>
              <w:t>.</w:t>
            </w:r>
            <w:r w:rsidR="002470E7" w:rsidRPr="00DC219B">
              <w:rPr>
                <w:rFonts w:ascii="標楷體" w:eastAsia="標楷體" w:hint="eastAsia"/>
                <w:sz w:val="28"/>
              </w:rPr>
              <w:t xml:space="preserve"> </w:t>
            </w:r>
            <w:r w:rsidRPr="00DC219B">
              <w:rPr>
                <w:rFonts w:ascii="標楷體" w:eastAsia="標楷體" w:hint="eastAsia"/>
                <w:sz w:val="28"/>
                <w:u w:val="single"/>
              </w:rPr>
              <w:t xml:space="preserve">                           </w:t>
            </w:r>
            <w:r w:rsidR="002470E7" w:rsidRPr="00DC219B">
              <w:rPr>
                <w:rFonts w:ascii="標楷體" w:eastAsia="標楷體" w:hint="eastAsia"/>
                <w:sz w:val="28"/>
              </w:rPr>
              <w:t xml:space="preserve"> </w:t>
            </w:r>
            <w:r w:rsidR="0078378F" w:rsidRPr="00DC219B">
              <w:rPr>
                <w:rFonts w:hint="eastAsia"/>
                <w:sz w:val="28"/>
                <w:szCs w:val="28"/>
              </w:rPr>
              <w:t>□</w:t>
            </w:r>
            <w:r w:rsidR="0078378F" w:rsidRPr="00DC219B">
              <w:rPr>
                <w:rFonts w:hint="eastAsia"/>
                <w:sz w:val="28"/>
                <w:szCs w:val="28"/>
              </w:rPr>
              <w:t xml:space="preserve"> </w:t>
            </w:r>
            <w:r w:rsidR="0078378F" w:rsidRPr="00DC219B">
              <w:rPr>
                <w:sz w:val="28"/>
                <w:szCs w:val="28"/>
              </w:rPr>
              <w:t>pass</w:t>
            </w:r>
            <w:r w:rsidR="0078378F" w:rsidRPr="00DC219B">
              <w:rPr>
                <w:rFonts w:hint="eastAsia"/>
                <w:sz w:val="28"/>
                <w:szCs w:val="28"/>
              </w:rPr>
              <w:t xml:space="preserve"> </w:t>
            </w:r>
            <w:r w:rsidR="0078378F" w:rsidRPr="00DC219B">
              <w:rPr>
                <w:rFonts w:hint="eastAsia"/>
                <w:sz w:val="28"/>
                <w:szCs w:val="28"/>
              </w:rPr>
              <w:t>□</w:t>
            </w:r>
            <w:r w:rsidR="0078378F" w:rsidRPr="00DC219B">
              <w:rPr>
                <w:rFonts w:hint="eastAsia"/>
                <w:sz w:val="28"/>
                <w:szCs w:val="28"/>
              </w:rPr>
              <w:t xml:space="preserve"> </w:t>
            </w:r>
            <w:r w:rsidR="0078378F" w:rsidRPr="00DC219B">
              <w:rPr>
                <w:sz w:val="28"/>
                <w:szCs w:val="28"/>
              </w:rPr>
              <w:t>fail to pass</w:t>
            </w:r>
            <w:r w:rsidR="002470E7" w:rsidRPr="00DC219B">
              <w:rPr>
                <w:rFonts w:ascii="標楷體" w:eastAsia="標楷體" w:hint="eastAsia"/>
                <w:sz w:val="28"/>
              </w:rPr>
              <w:t xml:space="preserve"> </w:t>
            </w:r>
            <w:r>
              <w:rPr>
                <w:rFonts w:ascii="標楷體" w:eastAsia="標楷體" w:hint="eastAsia"/>
                <w:sz w:val="28"/>
              </w:rPr>
              <w:t xml:space="preserve">      </w:t>
            </w:r>
          </w:p>
        </w:tc>
      </w:tr>
      <w:tr w:rsidR="0078378F" w:rsidRPr="00121657" w:rsidTr="00B15F0B">
        <w:trPr>
          <w:cantSplit/>
          <w:trHeight w:val="1984"/>
        </w:trPr>
        <w:tc>
          <w:tcPr>
            <w:tcW w:w="3600" w:type="dxa"/>
            <w:tcBorders>
              <w:top w:val="single" w:sz="18" w:space="0" w:color="FF0000"/>
              <w:left w:val="single" w:sz="6" w:space="0" w:color="auto"/>
              <w:bottom w:val="single" w:sz="6" w:space="0" w:color="auto"/>
              <w:right w:val="single" w:sz="6" w:space="0" w:color="auto"/>
            </w:tcBorders>
            <w:vAlign w:val="center"/>
          </w:tcPr>
          <w:p w:rsidR="0078378F" w:rsidRDefault="009514AB" w:rsidP="009514AB">
            <w:pPr>
              <w:snapToGrid w:val="0"/>
              <w:spacing w:line="240" w:lineRule="auto"/>
              <w:jc w:val="center"/>
              <w:rPr>
                <w:rFonts w:eastAsia="標楷體"/>
                <w:sz w:val="28"/>
                <w:szCs w:val="28"/>
              </w:rPr>
            </w:pPr>
            <w:r w:rsidRPr="009514AB">
              <w:rPr>
                <w:rStyle w:val="hps"/>
                <w:rFonts w:hint="eastAsia"/>
                <w:color w:val="808080" w:themeColor="background1" w:themeShade="80"/>
                <w:sz w:val="28"/>
                <w:szCs w:val="28"/>
              </w:rPr>
              <w:t>(step 1)</w:t>
            </w:r>
          </w:p>
          <w:p w:rsidR="0078378F" w:rsidRDefault="0078378F" w:rsidP="009514AB">
            <w:pPr>
              <w:snapToGrid w:val="0"/>
              <w:spacing w:line="240" w:lineRule="auto"/>
              <w:jc w:val="center"/>
              <w:rPr>
                <w:rFonts w:eastAsia="標楷體"/>
                <w:sz w:val="28"/>
                <w:szCs w:val="28"/>
              </w:rPr>
            </w:pPr>
          </w:p>
          <w:p w:rsidR="009514AB" w:rsidRDefault="009514AB" w:rsidP="009514AB">
            <w:pPr>
              <w:snapToGrid w:val="0"/>
              <w:spacing w:line="240" w:lineRule="auto"/>
              <w:jc w:val="center"/>
              <w:rPr>
                <w:rFonts w:eastAsia="標楷體"/>
                <w:sz w:val="28"/>
                <w:szCs w:val="28"/>
              </w:rPr>
            </w:pPr>
          </w:p>
          <w:p w:rsidR="009514AB" w:rsidRDefault="009514AB" w:rsidP="009514AB">
            <w:pPr>
              <w:snapToGrid w:val="0"/>
              <w:spacing w:line="240" w:lineRule="auto"/>
              <w:jc w:val="center"/>
              <w:rPr>
                <w:rFonts w:eastAsia="標楷體"/>
                <w:sz w:val="28"/>
                <w:szCs w:val="28"/>
              </w:rPr>
            </w:pPr>
          </w:p>
          <w:p w:rsidR="0078378F" w:rsidRPr="009514AB" w:rsidRDefault="00B15F0B" w:rsidP="009514AB">
            <w:pPr>
              <w:snapToGrid w:val="0"/>
              <w:spacing w:line="240" w:lineRule="auto"/>
              <w:jc w:val="center"/>
              <w:rPr>
                <w:rFonts w:eastAsia="標楷體"/>
                <w:sz w:val="28"/>
                <w:szCs w:val="28"/>
              </w:rPr>
            </w:pPr>
            <w:r w:rsidRPr="009514AB">
              <w:rPr>
                <w:rStyle w:val="hps"/>
                <w:rFonts w:hint="eastAsia"/>
                <w:color w:val="808080" w:themeColor="background1" w:themeShade="80"/>
                <w:sz w:val="26"/>
                <w:szCs w:val="26"/>
              </w:rPr>
              <w:t xml:space="preserve"> </w:t>
            </w:r>
            <w:r w:rsidR="009514AB" w:rsidRPr="009514AB">
              <w:rPr>
                <w:rStyle w:val="hps"/>
                <w:rFonts w:hint="eastAsia"/>
                <w:color w:val="808080" w:themeColor="background1" w:themeShade="80"/>
                <w:sz w:val="26"/>
                <w:szCs w:val="26"/>
              </w:rPr>
              <w:t>(</w:t>
            </w:r>
            <w:r w:rsidR="009514AB" w:rsidRPr="009514AB">
              <w:rPr>
                <w:color w:val="808080" w:themeColor="background1" w:themeShade="80"/>
                <w:sz w:val="26"/>
                <w:szCs w:val="26"/>
              </w:rPr>
              <w:t>Signature of Advisor</w:t>
            </w:r>
            <w:r w:rsidR="009514AB" w:rsidRPr="009514AB">
              <w:rPr>
                <w:rStyle w:val="hps"/>
                <w:color w:val="808080" w:themeColor="background1" w:themeShade="80"/>
                <w:sz w:val="26"/>
                <w:szCs w:val="26"/>
              </w:rPr>
              <w:t>)</w:t>
            </w:r>
          </w:p>
        </w:tc>
        <w:tc>
          <w:tcPr>
            <w:tcW w:w="3600" w:type="dxa"/>
            <w:tcBorders>
              <w:top w:val="single" w:sz="18" w:space="0" w:color="FF0000"/>
              <w:left w:val="single" w:sz="6" w:space="0" w:color="auto"/>
              <w:bottom w:val="single" w:sz="6" w:space="0" w:color="auto"/>
              <w:right w:val="single" w:sz="6" w:space="0" w:color="auto"/>
            </w:tcBorders>
            <w:vAlign w:val="center"/>
          </w:tcPr>
          <w:p w:rsidR="0078378F" w:rsidRDefault="009514AB" w:rsidP="009514AB">
            <w:pPr>
              <w:snapToGrid w:val="0"/>
              <w:spacing w:line="240" w:lineRule="auto"/>
              <w:jc w:val="center"/>
              <w:rPr>
                <w:rFonts w:eastAsia="標楷體"/>
                <w:sz w:val="28"/>
                <w:szCs w:val="28"/>
              </w:rPr>
            </w:pPr>
            <w:r w:rsidRPr="009514AB">
              <w:rPr>
                <w:rStyle w:val="hps"/>
                <w:rFonts w:hint="eastAsia"/>
                <w:color w:val="808080" w:themeColor="background1" w:themeShade="80"/>
                <w:sz w:val="28"/>
                <w:szCs w:val="28"/>
              </w:rPr>
              <w:t>(step 2)</w:t>
            </w:r>
          </w:p>
          <w:p w:rsidR="006C5A52" w:rsidRDefault="006C5A52" w:rsidP="009514AB">
            <w:pPr>
              <w:snapToGrid w:val="0"/>
              <w:spacing w:line="240" w:lineRule="auto"/>
              <w:jc w:val="center"/>
              <w:rPr>
                <w:rFonts w:eastAsia="標楷體"/>
                <w:sz w:val="28"/>
                <w:szCs w:val="28"/>
              </w:rPr>
            </w:pPr>
          </w:p>
          <w:p w:rsidR="009514AB" w:rsidRDefault="009514AB" w:rsidP="009514AB">
            <w:pPr>
              <w:snapToGrid w:val="0"/>
              <w:spacing w:line="240" w:lineRule="auto"/>
              <w:jc w:val="center"/>
              <w:rPr>
                <w:rFonts w:eastAsia="標楷體"/>
                <w:sz w:val="28"/>
                <w:szCs w:val="28"/>
              </w:rPr>
            </w:pPr>
          </w:p>
          <w:p w:rsidR="009514AB" w:rsidRDefault="009514AB" w:rsidP="009514AB">
            <w:pPr>
              <w:snapToGrid w:val="0"/>
              <w:spacing w:line="240" w:lineRule="auto"/>
              <w:jc w:val="center"/>
              <w:rPr>
                <w:rFonts w:eastAsia="標楷體"/>
                <w:sz w:val="28"/>
                <w:szCs w:val="28"/>
              </w:rPr>
            </w:pPr>
          </w:p>
          <w:p w:rsidR="0078378F" w:rsidRPr="009514AB" w:rsidRDefault="00B15F0B" w:rsidP="009514AB">
            <w:pPr>
              <w:snapToGrid w:val="0"/>
              <w:spacing w:line="240" w:lineRule="auto"/>
              <w:jc w:val="center"/>
              <w:rPr>
                <w:rFonts w:eastAsia="標楷體"/>
                <w:sz w:val="26"/>
                <w:szCs w:val="26"/>
              </w:rPr>
            </w:pPr>
            <w:r w:rsidRPr="009514AB">
              <w:rPr>
                <w:rFonts w:eastAsia="標楷體" w:hint="eastAsia"/>
                <w:color w:val="808080" w:themeColor="background1" w:themeShade="80"/>
                <w:sz w:val="26"/>
                <w:szCs w:val="26"/>
              </w:rPr>
              <w:t xml:space="preserve"> </w:t>
            </w:r>
            <w:r w:rsidR="006C5A52" w:rsidRPr="009514AB">
              <w:rPr>
                <w:rFonts w:eastAsia="標楷體" w:hint="eastAsia"/>
                <w:color w:val="808080" w:themeColor="background1" w:themeShade="80"/>
                <w:sz w:val="26"/>
                <w:szCs w:val="26"/>
              </w:rPr>
              <w:t>(</w:t>
            </w:r>
            <w:r w:rsidR="006C5A52" w:rsidRPr="009514AB">
              <w:rPr>
                <w:rFonts w:hint="eastAsia"/>
                <w:color w:val="808080" w:themeColor="background1" w:themeShade="80"/>
                <w:sz w:val="26"/>
                <w:szCs w:val="26"/>
              </w:rPr>
              <w:t>S</w:t>
            </w:r>
            <w:r w:rsidR="006C5A52" w:rsidRPr="009514AB">
              <w:rPr>
                <w:color w:val="808080" w:themeColor="background1" w:themeShade="80"/>
                <w:sz w:val="26"/>
                <w:szCs w:val="26"/>
              </w:rPr>
              <w:t>taff of Department Office</w:t>
            </w:r>
            <w:r w:rsidR="006C5A52" w:rsidRPr="009514AB">
              <w:rPr>
                <w:rFonts w:eastAsia="標楷體" w:hint="eastAsia"/>
                <w:color w:val="808080" w:themeColor="background1" w:themeShade="80"/>
                <w:sz w:val="26"/>
                <w:szCs w:val="26"/>
              </w:rPr>
              <w:t>)</w:t>
            </w:r>
          </w:p>
        </w:tc>
        <w:tc>
          <w:tcPr>
            <w:tcW w:w="3600" w:type="dxa"/>
            <w:tcBorders>
              <w:top w:val="single" w:sz="18" w:space="0" w:color="FF0000"/>
              <w:left w:val="single" w:sz="6" w:space="0" w:color="auto"/>
              <w:bottom w:val="single" w:sz="6" w:space="0" w:color="auto"/>
              <w:right w:val="single" w:sz="6" w:space="0" w:color="auto"/>
            </w:tcBorders>
            <w:vAlign w:val="center"/>
          </w:tcPr>
          <w:p w:rsidR="0078378F" w:rsidRDefault="009514AB" w:rsidP="009514AB">
            <w:pPr>
              <w:snapToGrid w:val="0"/>
              <w:spacing w:line="240" w:lineRule="auto"/>
              <w:jc w:val="center"/>
              <w:rPr>
                <w:rFonts w:eastAsia="標楷體"/>
                <w:sz w:val="28"/>
                <w:szCs w:val="28"/>
              </w:rPr>
            </w:pPr>
            <w:r w:rsidRPr="009514AB">
              <w:rPr>
                <w:rStyle w:val="hps"/>
                <w:rFonts w:hint="eastAsia"/>
                <w:color w:val="808080" w:themeColor="background1" w:themeShade="80"/>
                <w:sz w:val="28"/>
                <w:szCs w:val="28"/>
              </w:rPr>
              <w:t>(step3)</w:t>
            </w:r>
          </w:p>
          <w:p w:rsidR="0078378F" w:rsidRDefault="0078378F" w:rsidP="009514AB">
            <w:pPr>
              <w:snapToGrid w:val="0"/>
              <w:spacing w:line="240" w:lineRule="auto"/>
              <w:jc w:val="center"/>
              <w:rPr>
                <w:rFonts w:eastAsia="標楷體"/>
                <w:sz w:val="28"/>
                <w:szCs w:val="28"/>
              </w:rPr>
            </w:pPr>
          </w:p>
          <w:p w:rsidR="009514AB" w:rsidRDefault="009514AB" w:rsidP="009514AB">
            <w:pPr>
              <w:snapToGrid w:val="0"/>
              <w:spacing w:line="240" w:lineRule="auto"/>
              <w:jc w:val="center"/>
              <w:rPr>
                <w:rFonts w:eastAsia="標楷體"/>
                <w:sz w:val="28"/>
                <w:szCs w:val="28"/>
              </w:rPr>
            </w:pPr>
          </w:p>
          <w:p w:rsidR="009514AB" w:rsidRDefault="009514AB" w:rsidP="009514AB">
            <w:pPr>
              <w:snapToGrid w:val="0"/>
              <w:spacing w:line="240" w:lineRule="auto"/>
              <w:jc w:val="center"/>
              <w:rPr>
                <w:rFonts w:eastAsia="標楷體"/>
                <w:sz w:val="28"/>
                <w:szCs w:val="28"/>
              </w:rPr>
            </w:pPr>
          </w:p>
          <w:p w:rsidR="0078378F" w:rsidRPr="009514AB" w:rsidRDefault="00B15F0B" w:rsidP="009514AB">
            <w:pPr>
              <w:snapToGrid w:val="0"/>
              <w:spacing w:line="240" w:lineRule="auto"/>
              <w:jc w:val="center"/>
              <w:rPr>
                <w:rFonts w:eastAsia="標楷體"/>
                <w:color w:val="808080" w:themeColor="background1" w:themeShade="80"/>
                <w:sz w:val="26"/>
                <w:szCs w:val="26"/>
              </w:rPr>
            </w:pPr>
            <w:r w:rsidRPr="009514AB">
              <w:rPr>
                <w:rStyle w:val="hps"/>
                <w:color w:val="808080" w:themeColor="background1" w:themeShade="80"/>
                <w:sz w:val="26"/>
                <w:szCs w:val="26"/>
              </w:rPr>
              <w:t xml:space="preserve"> </w:t>
            </w:r>
            <w:r w:rsidR="009514AB" w:rsidRPr="009514AB">
              <w:rPr>
                <w:rStyle w:val="hps"/>
                <w:color w:val="808080" w:themeColor="background1" w:themeShade="80"/>
                <w:sz w:val="26"/>
                <w:szCs w:val="26"/>
              </w:rPr>
              <w:t>(</w:t>
            </w:r>
            <w:r w:rsidR="009514AB" w:rsidRPr="009514AB">
              <w:rPr>
                <w:rFonts w:hint="eastAsia"/>
                <w:color w:val="808080" w:themeColor="background1" w:themeShade="80"/>
                <w:sz w:val="26"/>
                <w:szCs w:val="26"/>
              </w:rPr>
              <w:t>The Chair of EE Department)</w:t>
            </w:r>
          </w:p>
        </w:tc>
      </w:tr>
      <w:tr w:rsidR="002470E7" w:rsidTr="008B3A5E">
        <w:trPr>
          <w:cantSplit/>
          <w:trHeight w:val="2268"/>
        </w:trPr>
        <w:tc>
          <w:tcPr>
            <w:tcW w:w="10800" w:type="dxa"/>
            <w:gridSpan w:val="3"/>
            <w:tcBorders>
              <w:top w:val="single" w:sz="6" w:space="0" w:color="auto"/>
              <w:left w:val="single" w:sz="6" w:space="0" w:color="auto"/>
              <w:bottom w:val="single" w:sz="6" w:space="0" w:color="auto"/>
              <w:right w:val="single" w:sz="6" w:space="0" w:color="auto"/>
            </w:tcBorders>
            <w:vAlign w:val="center"/>
          </w:tcPr>
          <w:p w:rsidR="00DC219B" w:rsidRPr="00BD0EC4" w:rsidRDefault="00AB246F" w:rsidP="00A36C72">
            <w:pPr>
              <w:pStyle w:val="a4"/>
              <w:spacing w:afterLines="50" w:after="120" w:line="240" w:lineRule="auto"/>
              <w:ind w:leftChars="25" w:left="60" w:firstLine="0"/>
              <w:rPr>
                <w:rFonts w:ascii="Times New Roman"/>
                <w:bCs/>
                <w:sz w:val="28"/>
                <w:szCs w:val="28"/>
              </w:rPr>
            </w:pPr>
            <w:r>
              <w:rPr>
                <w:rFonts w:ascii="Times New Roman"/>
                <w:bCs/>
                <w:sz w:val="28"/>
                <w:szCs w:val="28"/>
              </w:rPr>
              <w:t>N</w:t>
            </w:r>
            <w:r w:rsidR="0078378F" w:rsidRPr="00BD0EC4">
              <w:rPr>
                <w:rFonts w:ascii="Times New Roman"/>
                <w:bCs/>
                <w:sz w:val="28"/>
                <w:szCs w:val="28"/>
              </w:rPr>
              <w:t>ote</w:t>
            </w:r>
            <w:r w:rsidR="0078378F" w:rsidRPr="00BD0EC4">
              <w:rPr>
                <w:rFonts w:ascii="Times New Roman"/>
                <w:bCs/>
                <w:sz w:val="28"/>
                <w:szCs w:val="28"/>
              </w:rPr>
              <w:t>：</w:t>
            </w:r>
          </w:p>
          <w:p w:rsidR="0078378F" w:rsidRPr="00BD0EC4" w:rsidRDefault="0063500E" w:rsidP="00A36C72">
            <w:pPr>
              <w:pStyle w:val="a4"/>
              <w:spacing w:afterLines="50" w:after="120" w:line="240" w:lineRule="auto"/>
              <w:ind w:leftChars="25" w:left="60" w:firstLine="0"/>
              <w:rPr>
                <w:rFonts w:ascii="Times New Roman"/>
                <w:bCs/>
                <w:sz w:val="28"/>
                <w:szCs w:val="28"/>
              </w:rPr>
            </w:pPr>
            <w:r>
              <w:rPr>
                <w:rFonts w:ascii="Times New Roman"/>
                <w:bCs/>
                <w:sz w:val="28"/>
                <w:szCs w:val="28"/>
              </w:rPr>
              <w:t>According to the rule</w:t>
            </w:r>
            <w:r>
              <w:rPr>
                <w:rFonts w:ascii="Times New Roman" w:hint="eastAsia"/>
                <w:bCs/>
                <w:sz w:val="28"/>
                <w:szCs w:val="28"/>
              </w:rPr>
              <w:t xml:space="preserve"> </w:t>
            </w:r>
            <w:r w:rsidR="0078378F" w:rsidRPr="00BD0EC4">
              <w:rPr>
                <w:rFonts w:ascii="Times New Roman"/>
                <w:bCs/>
                <w:sz w:val="28"/>
                <w:szCs w:val="28"/>
              </w:rPr>
              <w:t xml:space="preserve">of </w:t>
            </w:r>
            <w:hyperlink r:id="rId7" w:history="1">
              <w:r w:rsidR="00E222B1" w:rsidRPr="008B3A5E">
                <w:rPr>
                  <w:rStyle w:val="aa"/>
                  <w:rFonts w:ascii="Times New Roman"/>
                  <w:sz w:val="32"/>
                  <w:szCs w:val="32"/>
                </w:rPr>
                <w:t>Qualifying Examination Rules of Implementation</w:t>
              </w:r>
            </w:hyperlink>
            <w:r w:rsidR="0078378F" w:rsidRPr="00BD0EC4">
              <w:rPr>
                <w:rFonts w:ascii="Times New Roman"/>
                <w:bCs/>
                <w:sz w:val="28"/>
                <w:szCs w:val="28"/>
              </w:rPr>
              <w:t>--</w:t>
            </w:r>
          </w:p>
          <w:p w:rsidR="00E222B1" w:rsidRPr="00144230" w:rsidRDefault="00144230" w:rsidP="00A36C72">
            <w:pPr>
              <w:pStyle w:val="a4"/>
              <w:spacing w:afterLines="50" w:after="120" w:line="240" w:lineRule="auto"/>
              <w:ind w:leftChars="24" w:left="58" w:firstLine="0"/>
              <w:rPr>
                <w:rFonts w:ascii="Times New Roman"/>
                <w:b/>
                <w:bCs/>
                <w:sz w:val="28"/>
                <w:szCs w:val="28"/>
              </w:rPr>
            </w:pPr>
            <w:r w:rsidRPr="00144230">
              <w:rPr>
                <w:rFonts w:ascii="Times New Roman"/>
                <w:color w:val="FF0000"/>
                <w:sz w:val="28"/>
                <w:szCs w:val="28"/>
              </w:rPr>
              <w:t>The grade of the Ph.D student has to be higher than A (including A) or rank within the top 30% in the class</w:t>
            </w:r>
            <w:r w:rsidRPr="00144230">
              <w:rPr>
                <w:rFonts w:ascii="Times New Roman"/>
                <w:color w:val="000033"/>
                <w:sz w:val="28"/>
                <w:szCs w:val="28"/>
              </w:rPr>
              <w:t>, with no less than four students taking the course. Students who intend to be qualified by taking courses will have not only to provide "Course Transcript", but also to follow the rules made by individual groups.</w:t>
            </w:r>
            <w:bookmarkStart w:id="0" w:name="_GoBack"/>
            <w:bookmarkEnd w:id="0"/>
          </w:p>
        </w:tc>
      </w:tr>
    </w:tbl>
    <w:p w:rsidR="002470E7" w:rsidRPr="00B15F0B" w:rsidRDefault="002470E7" w:rsidP="00B15F0B">
      <w:pPr>
        <w:ind w:right="-2530"/>
      </w:pPr>
    </w:p>
    <w:sectPr w:rsidR="002470E7" w:rsidRPr="00B15F0B" w:rsidSect="00A4330B">
      <w:pgSz w:w="11906" w:h="16838" w:code="9"/>
      <w:pgMar w:top="0" w:right="2835" w:bottom="0" w:left="1701"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44" w:rsidRDefault="00C13444" w:rsidP="00A165C6">
      <w:pPr>
        <w:spacing w:line="240" w:lineRule="auto"/>
      </w:pPr>
      <w:r>
        <w:separator/>
      </w:r>
    </w:p>
  </w:endnote>
  <w:endnote w:type="continuationSeparator" w:id="0">
    <w:p w:rsidR="00C13444" w:rsidRDefault="00C13444" w:rsidP="00A16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44" w:rsidRDefault="00C13444" w:rsidP="00A165C6">
      <w:pPr>
        <w:spacing w:line="240" w:lineRule="auto"/>
      </w:pPr>
      <w:r>
        <w:separator/>
      </w:r>
    </w:p>
  </w:footnote>
  <w:footnote w:type="continuationSeparator" w:id="0">
    <w:p w:rsidR="00C13444" w:rsidRDefault="00C13444" w:rsidP="00A165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D07"/>
    <w:multiLevelType w:val="hybridMultilevel"/>
    <w:tmpl w:val="B29CC0FA"/>
    <w:lvl w:ilvl="0" w:tplc="EECA66A2">
      <w:start w:val="1"/>
      <w:numFmt w:val="decimal"/>
      <w:lvlText w:val="%1."/>
      <w:lvlJc w:val="left"/>
      <w:pPr>
        <w:tabs>
          <w:tab w:val="num" w:pos="1591"/>
        </w:tabs>
        <w:ind w:left="1591" w:hanging="360"/>
      </w:pPr>
      <w:rPr>
        <w:rFonts w:hint="eastAsia"/>
      </w:rPr>
    </w:lvl>
    <w:lvl w:ilvl="1" w:tplc="04090019" w:tentative="1">
      <w:start w:val="1"/>
      <w:numFmt w:val="ideographTraditional"/>
      <w:lvlText w:val="%2、"/>
      <w:lvlJc w:val="left"/>
      <w:pPr>
        <w:tabs>
          <w:tab w:val="num" w:pos="2191"/>
        </w:tabs>
        <w:ind w:left="2191" w:hanging="480"/>
      </w:pPr>
    </w:lvl>
    <w:lvl w:ilvl="2" w:tplc="0409001B" w:tentative="1">
      <w:start w:val="1"/>
      <w:numFmt w:val="lowerRoman"/>
      <w:lvlText w:val="%3."/>
      <w:lvlJc w:val="right"/>
      <w:pPr>
        <w:tabs>
          <w:tab w:val="num" w:pos="2671"/>
        </w:tabs>
        <w:ind w:left="2671" w:hanging="480"/>
      </w:pPr>
    </w:lvl>
    <w:lvl w:ilvl="3" w:tplc="0409000F" w:tentative="1">
      <w:start w:val="1"/>
      <w:numFmt w:val="decimal"/>
      <w:lvlText w:val="%4."/>
      <w:lvlJc w:val="left"/>
      <w:pPr>
        <w:tabs>
          <w:tab w:val="num" w:pos="3151"/>
        </w:tabs>
        <w:ind w:left="3151" w:hanging="480"/>
      </w:pPr>
    </w:lvl>
    <w:lvl w:ilvl="4" w:tplc="04090019" w:tentative="1">
      <w:start w:val="1"/>
      <w:numFmt w:val="ideographTraditional"/>
      <w:lvlText w:val="%5、"/>
      <w:lvlJc w:val="left"/>
      <w:pPr>
        <w:tabs>
          <w:tab w:val="num" w:pos="3631"/>
        </w:tabs>
        <w:ind w:left="3631" w:hanging="480"/>
      </w:pPr>
    </w:lvl>
    <w:lvl w:ilvl="5" w:tplc="0409001B" w:tentative="1">
      <w:start w:val="1"/>
      <w:numFmt w:val="lowerRoman"/>
      <w:lvlText w:val="%6."/>
      <w:lvlJc w:val="right"/>
      <w:pPr>
        <w:tabs>
          <w:tab w:val="num" w:pos="4111"/>
        </w:tabs>
        <w:ind w:left="4111" w:hanging="480"/>
      </w:pPr>
    </w:lvl>
    <w:lvl w:ilvl="6" w:tplc="0409000F" w:tentative="1">
      <w:start w:val="1"/>
      <w:numFmt w:val="decimal"/>
      <w:lvlText w:val="%7."/>
      <w:lvlJc w:val="left"/>
      <w:pPr>
        <w:tabs>
          <w:tab w:val="num" w:pos="4591"/>
        </w:tabs>
        <w:ind w:left="4591" w:hanging="480"/>
      </w:pPr>
    </w:lvl>
    <w:lvl w:ilvl="7" w:tplc="04090019" w:tentative="1">
      <w:start w:val="1"/>
      <w:numFmt w:val="ideographTraditional"/>
      <w:lvlText w:val="%8、"/>
      <w:lvlJc w:val="left"/>
      <w:pPr>
        <w:tabs>
          <w:tab w:val="num" w:pos="5071"/>
        </w:tabs>
        <w:ind w:left="5071" w:hanging="480"/>
      </w:pPr>
    </w:lvl>
    <w:lvl w:ilvl="8" w:tplc="0409001B" w:tentative="1">
      <w:start w:val="1"/>
      <w:numFmt w:val="lowerRoman"/>
      <w:lvlText w:val="%9."/>
      <w:lvlJc w:val="right"/>
      <w:pPr>
        <w:tabs>
          <w:tab w:val="num" w:pos="5551"/>
        </w:tabs>
        <w:ind w:left="5551" w:hanging="480"/>
      </w:pPr>
    </w:lvl>
  </w:abstractNum>
  <w:abstractNum w:abstractNumId="1" w15:restartNumberingAfterBreak="0">
    <w:nsid w:val="0B46277B"/>
    <w:multiLevelType w:val="hybridMultilevel"/>
    <w:tmpl w:val="220459FA"/>
    <w:lvl w:ilvl="0" w:tplc="CA72FB8E">
      <w:start w:val="1"/>
      <w:numFmt w:val="decimal"/>
      <w:suff w:val="space"/>
      <w:lvlText w:val="%1."/>
      <w:lvlJc w:val="left"/>
      <w:pPr>
        <w:ind w:left="884" w:hanging="204"/>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 w15:restartNumberingAfterBreak="0">
    <w:nsid w:val="378E1426"/>
    <w:multiLevelType w:val="hybridMultilevel"/>
    <w:tmpl w:val="43323710"/>
    <w:lvl w:ilvl="0" w:tplc="BAD0410E">
      <w:start w:val="1"/>
      <w:numFmt w:val="decimal"/>
      <w:lvlText w:val="%1."/>
      <w:lvlJc w:val="left"/>
      <w:pPr>
        <w:tabs>
          <w:tab w:val="num" w:pos="1592"/>
        </w:tabs>
        <w:ind w:left="1592" w:hanging="360"/>
      </w:pPr>
      <w:rPr>
        <w:rFonts w:hint="eastAsia"/>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3" w15:restartNumberingAfterBreak="0">
    <w:nsid w:val="67E86EA2"/>
    <w:multiLevelType w:val="singleLevel"/>
    <w:tmpl w:val="0D6A07E4"/>
    <w:lvl w:ilvl="0">
      <w:start w:val="1"/>
      <w:numFmt w:val="taiwaneseCountingThousand"/>
      <w:lvlText w:val="%1、"/>
      <w:lvlJc w:val="left"/>
      <w:pPr>
        <w:tabs>
          <w:tab w:val="num" w:pos="560"/>
        </w:tabs>
        <w:ind w:left="560" w:hanging="56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C"/>
    <w:rsid w:val="00000D7A"/>
    <w:rsid w:val="000061F8"/>
    <w:rsid w:val="0006072B"/>
    <w:rsid w:val="000D4462"/>
    <w:rsid w:val="00112172"/>
    <w:rsid w:val="00121657"/>
    <w:rsid w:val="00144230"/>
    <w:rsid w:val="0017396E"/>
    <w:rsid w:val="001A17B0"/>
    <w:rsid w:val="001E5382"/>
    <w:rsid w:val="001E7ECE"/>
    <w:rsid w:val="001F19A3"/>
    <w:rsid w:val="001F5FF6"/>
    <w:rsid w:val="002470E7"/>
    <w:rsid w:val="002737B0"/>
    <w:rsid w:val="00282658"/>
    <w:rsid w:val="002965E2"/>
    <w:rsid w:val="002D57AF"/>
    <w:rsid w:val="00320B8B"/>
    <w:rsid w:val="0032305D"/>
    <w:rsid w:val="0039147F"/>
    <w:rsid w:val="0039298F"/>
    <w:rsid w:val="003C54EC"/>
    <w:rsid w:val="003F3AE7"/>
    <w:rsid w:val="00421661"/>
    <w:rsid w:val="004417A4"/>
    <w:rsid w:val="004A4E6D"/>
    <w:rsid w:val="004B55B3"/>
    <w:rsid w:val="004F72D8"/>
    <w:rsid w:val="00535CA5"/>
    <w:rsid w:val="005C76C7"/>
    <w:rsid w:val="005E0106"/>
    <w:rsid w:val="005F2334"/>
    <w:rsid w:val="005F33CA"/>
    <w:rsid w:val="006169E3"/>
    <w:rsid w:val="0062768F"/>
    <w:rsid w:val="00634017"/>
    <w:rsid w:val="0063500E"/>
    <w:rsid w:val="00646D78"/>
    <w:rsid w:val="006C5A52"/>
    <w:rsid w:val="00714A48"/>
    <w:rsid w:val="0074641F"/>
    <w:rsid w:val="00770CF5"/>
    <w:rsid w:val="0078378F"/>
    <w:rsid w:val="00790A09"/>
    <w:rsid w:val="007A59A9"/>
    <w:rsid w:val="007D01F0"/>
    <w:rsid w:val="007D09F2"/>
    <w:rsid w:val="007F3275"/>
    <w:rsid w:val="008065B4"/>
    <w:rsid w:val="00861E0A"/>
    <w:rsid w:val="008A6D6E"/>
    <w:rsid w:val="008B3A5E"/>
    <w:rsid w:val="00915D10"/>
    <w:rsid w:val="00927789"/>
    <w:rsid w:val="00942AF9"/>
    <w:rsid w:val="009514AB"/>
    <w:rsid w:val="009800B4"/>
    <w:rsid w:val="009B1EBB"/>
    <w:rsid w:val="009D4646"/>
    <w:rsid w:val="009E5C66"/>
    <w:rsid w:val="00A13778"/>
    <w:rsid w:val="00A165C6"/>
    <w:rsid w:val="00A36C72"/>
    <w:rsid w:val="00A4330B"/>
    <w:rsid w:val="00A44E20"/>
    <w:rsid w:val="00A841E8"/>
    <w:rsid w:val="00AB246F"/>
    <w:rsid w:val="00AE61CB"/>
    <w:rsid w:val="00B15F0B"/>
    <w:rsid w:val="00B439DB"/>
    <w:rsid w:val="00B7390F"/>
    <w:rsid w:val="00BD0EC4"/>
    <w:rsid w:val="00C119D8"/>
    <w:rsid w:val="00C11E25"/>
    <w:rsid w:val="00C13444"/>
    <w:rsid w:val="00C461DD"/>
    <w:rsid w:val="00C63401"/>
    <w:rsid w:val="00CA0F7C"/>
    <w:rsid w:val="00CB6975"/>
    <w:rsid w:val="00CC2137"/>
    <w:rsid w:val="00CC2609"/>
    <w:rsid w:val="00CC3F48"/>
    <w:rsid w:val="00CD1893"/>
    <w:rsid w:val="00CE2F01"/>
    <w:rsid w:val="00D31ED1"/>
    <w:rsid w:val="00D53E95"/>
    <w:rsid w:val="00D77A3C"/>
    <w:rsid w:val="00D86D8A"/>
    <w:rsid w:val="00DC0D17"/>
    <w:rsid w:val="00DC0FE7"/>
    <w:rsid w:val="00DC219B"/>
    <w:rsid w:val="00DF6074"/>
    <w:rsid w:val="00E222B1"/>
    <w:rsid w:val="00E74734"/>
    <w:rsid w:val="00E879FB"/>
    <w:rsid w:val="00E94A6B"/>
    <w:rsid w:val="00EB4CC5"/>
    <w:rsid w:val="00ED166C"/>
    <w:rsid w:val="00F0582C"/>
    <w:rsid w:val="00F13E56"/>
    <w:rsid w:val="00F15E7F"/>
    <w:rsid w:val="00F17691"/>
    <w:rsid w:val="00F33184"/>
    <w:rsid w:val="00F3417C"/>
    <w:rsid w:val="00F82AEA"/>
    <w:rsid w:val="00F90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3129D7-1009-4E09-AD49-E181860D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0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4330B"/>
    <w:pPr>
      <w:spacing w:line="320" w:lineRule="atLeast"/>
      <w:ind w:left="1910" w:right="57" w:hanging="680"/>
    </w:pPr>
    <w:rPr>
      <w:rFonts w:ascii="標楷體" w:eastAsia="標楷體"/>
      <w:sz w:val="22"/>
    </w:rPr>
  </w:style>
  <w:style w:type="paragraph" w:styleId="a4">
    <w:name w:val="Body Text Indent"/>
    <w:basedOn w:val="a"/>
    <w:rsid w:val="00A4330B"/>
    <w:pPr>
      <w:spacing w:line="280" w:lineRule="exact"/>
      <w:ind w:left="1232" w:hanging="180"/>
    </w:pPr>
    <w:rPr>
      <w:rFonts w:ascii="標楷體" w:eastAsia="標楷體"/>
      <w:sz w:val="22"/>
    </w:rPr>
  </w:style>
  <w:style w:type="paragraph" w:styleId="a5">
    <w:name w:val="header"/>
    <w:basedOn w:val="a"/>
    <w:link w:val="a6"/>
    <w:rsid w:val="00A165C6"/>
    <w:pPr>
      <w:tabs>
        <w:tab w:val="center" w:pos="4153"/>
        <w:tab w:val="right" w:pos="8306"/>
      </w:tabs>
      <w:snapToGrid w:val="0"/>
    </w:pPr>
    <w:rPr>
      <w:sz w:val="20"/>
    </w:rPr>
  </w:style>
  <w:style w:type="character" w:customStyle="1" w:styleId="a6">
    <w:name w:val="頁首 字元"/>
    <w:basedOn w:val="a0"/>
    <w:link w:val="a5"/>
    <w:rsid w:val="00A165C6"/>
  </w:style>
  <w:style w:type="paragraph" w:styleId="a7">
    <w:name w:val="footer"/>
    <w:basedOn w:val="a"/>
    <w:link w:val="a8"/>
    <w:rsid w:val="00A165C6"/>
    <w:pPr>
      <w:tabs>
        <w:tab w:val="center" w:pos="4153"/>
        <w:tab w:val="right" w:pos="8306"/>
      </w:tabs>
      <w:snapToGrid w:val="0"/>
    </w:pPr>
    <w:rPr>
      <w:sz w:val="20"/>
    </w:rPr>
  </w:style>
  <w:style w:type="character" w:customStyle="1" w:styleId="a8">
    <w:name w:val="頁尾 字元"/>
    <w:basedOn w:val="a0"/>
    <w:link w:val="a7"/>
    <w:rsid w:val="00A165C6"/>
  </w:style>
  <w:style w:type="paragraph" w:styleId="Web">
    <w:name w:val="Normal (Web)"/>
    <w:basedOn w:val="a"/>
    <w:uiPriority w:val="99"/>
    <w:unhideWhenUsed/>
    <w:rsid w:val="00D86D8A"/>
    <w:pPr>
      <w:widowControl/>
      <w:adjustRightInd/>
      <w:spacing w:before="150" w:after="150" w:line="240" w:lineRule="auto"/>
      <w:textAlignment w:val="auto"/>
    </w:pPr>
    <w:rPr>
      <w:rFonts w:ascii="新細明體" w:hAnsi="新細明體" w:cs="新細明體"/>
      <w:szCs w:val="24"/>
    </w:rPr>
  </w:style>
  <w:style w:type="character" w:styleId="a9">
    <w:name w:val="Strong"/>
    <w:basedOn w:val="a0"/>
    <w:uiPriority w:val="22"/>
    <w:qFormat/>
    <w:rsid w:val="0078378F"/>
    <w:rPr>
      <w:b/>
      <w:bCs/>
    </w:rPr>
  </w:style>
  <w:style w:type="character" w:customStyle="1" w:styleId="hps">
    <w:name w:val="hps"/>
    <w:basedOn w:val="a0"/>
    <w:rsid w:val="0078378F"/>
  </w:style>
  <w:style w:type="character" w:styleId="aa">
    <w:name w:val="Hyperlink"/>
    <w:basedOn w:val="a0"/>
    <w:rsid w:val="0063500E"/>
    <w:rPr>
      <w:color w:val="0000FF" w:themeColor="hyperlink"/>
      <w:u w:val="single"/>
    </w:rPr>
  </w:style>
  <w:style w:type="character" w:styleId="ab">
    <w:name w:val="FollowedHyperlink"/>
    <w:basedOn w:val="a0"/>
    <w:semiHidden/>
    <w:unhideWhenUsed/>
    <w:rsid w:val="008B3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139115">
      <w:bodyDiv w:val="1"/>
      <w:marLeft w:val="0"/>
      <w:marRight w:val="0"/>
      <w:marTop w:val="0"/>
      <w:marBottom w:val="0"/>
      <w:divBdr>
        <w:top w:val="none" w:sz="0" w:space="0" w:color="auto"/>
        <w:left w:val="none" w:sz="0" w:space="0" w:color="auto"/>
        <w:bottom w:val="none" w:sz="0" w:space="0" w:color="auto"/>
        <w:right w:val="none" w:sz="0" w:space="0" w:color="auto"/>
      </w:divBdr>
      <w:divsChild>
        <w:div w:id="1303266224">
          <w:marLeft w:val="0"/>
          <w:marRight w:val="0"/>
          <w:marTop w:val="0"/>
          <w:marBottom w:val="0"/>
          <w:divBdr>
            <w:top w:val="none" w:sz="0" w:space="0" w:color="auto"/>
            <w:left w:val="none" w:sz="0" w:space="0" w:color="auto"/>
            <w:bottom w:val="none" w:sz="0" w:space="0" w:color="auto"/>
            <w:right w:val="none" w:sz="0" w:space="0" w:color="auto"/>
          </w:divBdr>
          <w:divsChild>
            <w:div w:id="326443933">
              <w:marLeft w:val="0"/>
              <w:marRight w:val="0"/>
              <w:marTop w:val="0"/>
              <w:marBottom w:val="0"/>
              <w:divBdr>
                <w:top w:val="none" w:sz="0" w:space="0" w:color="auto"/>
                <w:left w:val="none" w:sz="0" w:space="0" w:color="auto"/>
                <w:bottom w:val="none" w:sz="0" w:space="0" w:color="auto"/>
                <w:right w:val="none" w:sz="0" w:space="0" w:color="auto"/>
              </w:divBdr>
              <w:divsChild>
                <w:div w:id="46419694">
                  <w:marLeft w:val="0"/>
                  <w:marRight w:val="0"/>
                  <w:marTop w:val="0"/>
                  <w:marBottom w:val="0"/>
                  <w:divBdr>
                    <w:top w:val="none" w:sz="0" w:space="0" w:color="auto"/>
                    <w:left w:val="none" w:sz="0" w:space="0" w:color="auto"/>
                    <w:bottom w:val="none" w:sz="0" w:space="0" w:color="auto"/>
                    <w:right w:val="none" w:sz="0" w:space="0" w:color="auto"/>
                  </w:divBdr>
                  <w:divsChild>
                    <w:div w:id="382490226">
                      <w:marLeft w:val="0"/>
                      <w:marRight w:val="0"/>
                      <w:marTop w:val="0"/>
                      <w:marBottom w:val="0"/>
                      <w:divBdr>
                        <w:top w:val="none" w:sz="0" w:space="0" w:color="auto"/>
                        <w:left w:val="none" w:sz="0" w:space="0" w:color="auto"/>
                        <w:bottom w:val="none" w:sz="0" w:space="0" w:color="auto"/>
                        <w:right w:val="none" w:sz="0" w:space="0" w:color="auto"/>
                      </w:divBdr>
                      <w:divsChild>
                        <w:div w:id="781075735">
                          <w:marLeft w:val="0"/>
                          <w:marRight w:val="0"/>
                          <w:marTop w:val="0"/>
                          <w:marBottom w:val="0"/>
                          <w:divBdr>
                            <w:top w:val="none" w:sz="0" w:space="0" w:color="auto"/>
                            <w:left w:val="none" w:sz="0" w:space="0" w:color="auto"/>
                            <w:bottom w:val="none" w:sz="0" w:space="0" w:color="auto"/>
                            <w:right w:val="none" w:sz="0" w:space="0" w:color="auto"/>
                          </w:divBdr>
                          <w:divsChild>
                            <w:div w:id="1502231541">
                              <w:marLeft w:val="0"/>
                              <w:marRight w:val="0"/>
                              <w:marTop w:val="0"/>
                              <w:marBottom w:val="0"/>
                              <w:divBdr>
                                <w:top w:val="none" w:sz="0" w:space="0" w:color="auto"/>
                                <w:left w:val="none" w:sz="0" w:space="0" w:color="auto"/>
                                <w:bottom w:val="none" w:sz="0" w:space="0" w:color="auto"/>
                                <w:right w:val="none" w:sz="0" w:space="0" w:color="auto"/>
                              </w:divBdr>
                              <w:divsChild>
                                <w:div w:id="316299196">
                                  <w:marLeft w:val="0"/>
                                  <w:marRight w:val="0"/>
                                  <w:marTop w:val="0"/>
                                  <w:marBottom w:val="0"/>
                                  <w:divBdr>
                                    <w:top w:val="none" w:sz="0" w:space="0" w:color="auto"/>
                                    <w:left w:val="none" w:sz="0" w:space="0" w:color="auto"/>
                                    <w:bottom w:val="none" w:sz="0" w:space="0" w:color="auto"/>
                                    <w:right w:val="none" w:sz="0" w:space="0" w:color="auto"/>
                                  </w:divBdr>
                                  <w:divsChild>
                                    <w:div w:id="1199930557">
                                      <w:marLeft w:val="0"/>
                                      <w:marRight w:val="0"/>
                                      <w:marTop w:val="0"/>
                                      <w:marBottom w:val="0"/>
                                      <w:divBdr>
                                        <w:top w:val="none" w:sz="0" w:space="0" w:color="auto"/>
                                        <w:left w:val="none" w:sz="0" w:space="0" w:color="auto"/>
                                        <w:bottom w:val="none" w:sz="0" w:space="0" w:color="auto"/>
                                        <w:right w:val="none" w:sz="0" w:space="0" w:color="auto"/>
                                      </w:divBdr>
                                      <w:divsChild>
                                        <w:div w:id="1916475606">
                                          <w:marLeft w:val="0"/>
                                          <w:marRight w:val="0"/>
                                          <w:marTop w:val="0"/>
                                          <w:marBottom w:val="0"/>
                                          <w:divBdr>
                                            <w:top w:val="none" w:sz="0" w:space="0" w:color="auto"/>
                                            <w:left w:val="none" w:sz="0" w:space="0" w:color="auto"/>
                                            <w:bottom w:val="none" w:sz="0" w:space="0" w:color="auto"/>
                                            <w:right w:val="none" w:sz="0" w:space="0" w:color="auto"/>
                                          </w:divBdr>
                                          <w:divsChild>
                                            <w:div w:id="1476526593">
                                              <w:marLeft w:val="0"/>
                                              <w:marRight w:val="0"/>
                                              <w:marTop w:val="0"/>
                                              <w:marBottom w:val="0"/>
                                              <w:divBdr>
                                                <w:top w:val="none" w:sz="0" w:space="0" w:color="auto"/>
                                                <w:left w:val="none" w:sz="0" w:space="0" w:color="auto"/>
                                                <w:bottom w:val="none" w:sz="0" w:space="0" w:color="auto"/>
                                                <w:right w:val="none" w:sz="0" w:space="0" w:color="auto"/>
                                              </w:divBdr>
                                              <w:divsChild>
                                                <w:div w:id="469519811">
                                                  <w:marLeft w:val="0"/>
                                                  <w:marRight w:val="0"/>
                                                  <w:marTop w:val="0"/>
                                                  <w:marBottom w:val="0"/>
                                                  <w:divBdr>
                                                    <w:top w:val="none" w:sz="0" w:space="0" w:color="auto"/>
                                                    <w:left w:val="none" w:sz="0" w:space="0" w:color="auto"/>
                                                    <w:bottom w:val="none" w:sz="0" w:space="0" w:color="auto"/>
                                                    <w:right w:val="none" w:sz="0" w:space="0" w:color="auto"/>
                                                  </w:divBdr>
                                                  <w:divsChild>
                                                    <w:div w:id="1877157705">
                                                      <w:marLeft w:val="0"/>
                                                      <w:marRight w:val="0"/>
                                                      <w:marTop w:val="0"/>
                                                      <w:marBottom w:val="0"/>
                                                      <w:divBdr>
                                                        <w:top w:val="none" w:sz="0" w:space="0" w:color="auto"/>
                                                        <w:left w:val="none" w:sz="0" w:space="0" w:color="auto"/>
                                                        <w:bottom w:val="none" w:sz="0" w:space="0" w:color="auto"/>
                                                        <w:right w:val="none" w:sz="0" w:space="0" w:color="auto"/>
                                                      </w:divBdr>
                                                      <w:divsChild>
                                                        <w:div w:id="609705800">
                                                          <w:marLeft w:val="0"/>
                                                          <w:marRight w:val="0"/>
                                                          <w:marTop w:val="0"/>
                                                          <w:marBottom w:val="0"/>
                                                          <w:divBdr>
                                                            <w:top w:val="none" w:sz="0" w:space="0" w:color="auto"/>
                                                            <w:left w:val="none" w:sz="0" w:space="0" w:color="auto"/>
                                                            <w:bottom w:val="none" w:sz="0" w:space="0" w:color="auto"/>
                                                            <w:right w:val="none" w:sz="0" w:space="0" w:color="auto"/>
                                                          </w:divBdr>
                                                          <w:divsChild>
                                                            <w:div w:id="449323935">
                                                              <w:marLeft w:val="0"/>
                                                              <w:marRight w:val="0"/>
                                                              <w:marTop w:val="0"/>
                                                              <w:marBottom w:val="0"/>
                                                              <w:divBdr>
                                                                <w:top w:val="none" w:sz="0" w:space="0" w:color="auto"/>
                                                                <w:left w:val="none" w:sz="0" w:space="0" w:color="auto"/>
                                                                <w:bottom w:val="none" w:sz="0" w:space="0" w:color="auto"/>
                                                                <w:right w:val="none" w:sz="0" w:space="0" w:color="auto"/>
                                                              </w:divBdr>
                                                              <w:divsChild>
                                                                <w:div w:id="1708286853">
                                                                  <w:marLeft w:val="0"/>
                                                                  <w:marRight w:val="0"/>
                                                                  <w:marTop w:val="0"/>
                                                                  <w:marBottom w:val="0"/>
                                                                  <w:divBdr>
                                                                    <w:top w:val="none" w:sz="0" w:space="0" w:color="auto"/>
                                                                    <w:left w:val="none" w:sz="0" w:space="0" w:color="auto"/>
                                                                    <w:bottom w:val="none" w:sz="0" w:space="0" w:color="auto"/>
                                                                    <w:right w:val="none" w:sz="0" w:space="0" w:color="auto"/>
                                                                  </w:divBdr>
                                                                  <w:divsChild>
                                                                    <w:div w:id="1639611130">
                                                                      <w:marLeft w:val="0"/>
                                                                      <w:marRight w:val="0"/>
                                                                      <w:marTop w:val="0"/>
                                                                      <w:marBottom w:val="150"/>
                                                                      <w:divBdr>
                                                                        <w:top w:val="none" w:sz="0" w:space="0" w:color="auto"/>
                                                                        <w:left w:val="none" w:sz="0" w:space="0" w:color="auto"/>
                                                                        <w:bottom w:val="none" w:sz="0" w:space="0" w:color="auto"/>
                                                                        <w:right w:val="none" w:sz="0" w:space="0" w:color="auto"/>
                                                                      </w:divBdr>
                                                                      <w:divsChild>
                                                                        <w:div w:id="1518806752">
                                                                          <w:marLeft w:val="0"/>
                                                                          <w:marRight w:val="0"/>
                                                                          <w:marTop w:val="0"/>
                                                                          <w:marBottom w:val="0"/>
                                                                          <w:divBdr>
                                                                            <w:top w:val="none" w:sz="0" w:space="0" w:color="auto"/>
                                                                            <w:left w:val="none" w:sz="0" w:space="0" w:color="auto"/>
                                                                            <w:bottom w:val="none" w:sz="0" w:space="0" w:color="auto"/>
                                                                            <w:right w:val="none" w:sz="0" w:space="0" w:color="auto"/>
                                                                          </w:divBdr>
                                                                          <w:divsChild>
                                                                            <w:div w:id="1014841621">
                                                                              <w:marLeft w:val="0"/>
                                                                              <w:marRight w:val="0"/>
                                                                              <w:marTop w:val="0"/>
                                                                              <w:marBottom w:val="0"/>
                                                                              <w:divBdr>
                                                                                <w:top w:val="none" w:sz="0" w:space="0" w:color="auto"/>
                                                                                <w:left w:val="none" w:sz="0" w:space="0" w:color="auto"/>
                                                                                <w:bottom w:val="none" w:sz="0" w:space="0" w:color="auto"/>
                                                                                <w:right w:val="none" w:sz="0" w:space="0" w:color="auto"/>
                                                                              </w:divBdr>
                                                                              <w:divsChild>
                                                                                <w:div w:id="2069765650">
                                                                                  <w:marLeft w:val="0"/>
                                                                                  <w:marRight w:val="0"/>
                                                                                  <w:marTop w:val="0"/>
                                                                                  <w:marBottom w:val="0"/>
                                                                                  <w:divBdr>
                                                                                    <w:top w:val="none" w:sz="0" w:space="0" w:color="auto"/>
                                                                                    <w:left w:val="none" w:sz="0" w:space="0" w:color="auto"/>
                                                                                    <w:bottom w:val="none" w:sz="0" w:space="0" w:color="auto"/>
                                                                                    <w:right w:val="none" w:sz="0" w:space="0" w:color="auto"/>
                                                                                  </w:divBdr>
                                                                                  <w:divsChild>
                                                                                    <w:div w:id="1502890106">
                                                                                      <w:marLeft w:val="0"/>
                                                                                      <w:marRight w:val="0"/>
                                                                                      <w:marTop w:val="0"/>
                                                                                      <w:marBottom w:val="0"/>
                                                                                      <w:divBdr>
                                                                                        <w:top w:val="none" w:sz="0" w:space="0" w:color="auto"/>
                                                                                        <w:left w:val="none" w:sz="0" w:space="0" w:color="auto"/>
                                                                                        <w:bottom w:val="none" w:sz="0" w:space="0" w:color="auto"/>
                                                                                        <w:right w:val="none" w:sz="0" w:space="0" w:color="auto"/>
                                                                                      </w:divBdr>
                                                                                      <w:divsChild>
                                                                                        <w:div w:id="9352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ee.nthu.edu.tw/p/405-1175-1171,c529.ph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　　學年度第　　學期研究生抵免學分申請表</dc:title>
  <dc:creator>xx</dc:creator>
  <cp:lastModifiedBy>eeoffice</cp:lastModifiedBy>
  <cp:revision>2</cp:revision>
  <cp:lastPrinted>2014-08-14T07:41:00Z</cp:lastPrinted>
  <dcterms:created xsi:type="dcterms:W3CDTF">2021-07-28T00:33:00Z</dcterms:created>
  <dcterms:modified xsi:type="dcterms:W3CDTF">2021-07-28T00:33:00Z</dcterms:modified>
</cp:coreProperties>
</file>